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690" w:rsidRPr="00582CCC" w:rsidRDefault="005B4690" w:rsidP="005B46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t>МИНИСТЕРСТВО НАУКИ И ВЫСШЕГО ОБРАЗОВАНИЯ РОССИЙСКОЙ ФЕДЕРАЦИИ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Федеральное государственное бюджетное образовательное учреждение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высшего образования</w:t>
      </w:r>
    </w:p>
    <w:p w:rsidR="005B4690" w:rsidRPr="00582CCC" w:rsidRDefault="005B4690" w:rsidP="005B46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t>«Нижегородский государственный агротехнологический университет им. Л. Я. Флорентьева»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(ФГБОУ ВО Нижегородский ГАТУ им. Л. Я. Флорентьева)</w:t>
      </w:r>
    </w:p>
    <w:p w:rsidR="005B4690" w:rsidRPr="00582CCC" w:rsidRDefault="005B4690" w:rsidP="005B4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B4690" w:rsidRPr="00582CCC" w:rsidRDefault="005B4690" w:rsidP="005B469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582CC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Кафедра «Товароведение и переработка продукции животноводства»</w:t>
      </w:r>
    </w:p>
    <w:p w:rsidR="005B4690" w:rsidRPr="00582CCC" w:rsidRDefault="005B4690" w:rsidP="005B4690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98"/>
        <w:gridCol w:w="6057"/>
      </w:tblGrid>
      <w:tr w:rsidR="005B4690" w:rsidRPr="00582CCC" w:rsidTr="005B4690">
        <w:trPr>
          <w:trHeight w:val="1162"/>
        </w:trPr>
        <w:tc>
          <w:tcPr>
            <w:tcW w:w="3510" w:type="dxa"/>
          </w:tcPr>
          <w:p w:rsidR="005B4690" w:rsidRPr="00582CCC" w:rsidRDefault="005B4690" w:rsidP="005B4690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43" w:type="dxa"/>
          </w:tcPr>
          <w:p w:rsidR="005B4690" w:rsidRPr="00582CCC" w:rsidRDefault="005B4690" w:rsidP="005B4690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Утверждаю</w:t>
            </w:r>
            <w:r w:rsidRPr="00582CCC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</w:p>
          <w:p w:rsidR="005B4690" w:rsidRPr="00582CCC" w:rsidRDefault="005B4690" w:rsidP="005B4690">
            <w:pPr>
              <w:keepNext/>
              <w:suppressLineNumbers/>
              <w:pBdr>
                <w:bottom w:val="single" w:sz="12" w:space="1" w:color="auto"/>
              </w:pBd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  <w:t>Декан факультета перерабатывающих технологий</w:t>
            </w:r>
          </w:p>
          <w:p w:rsidR="005B4690" w:rsidRPr="00582CCC" w:rsidRDefault="005B4690" w:rsidP="005B4690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</w:p>
          <w:p w:rsidR="005B4690" w:rsidRPr="00582CCC" w:rsidRDefault="005B4690" w:rsidP="005B4690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Т. В. Залетова</w:t>
            </w:r>
          </w:p>
          <w:p w:rsidR="005B4690" w:rsidRPr="00582CCC" w:rsidRDefault="005B4690" w:rsidP="005B4690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ru-RU" w:eastAsia="ru-RU"/>
              </w:rPr>
            </w:pPr>
          </w:p>
          <w:p w:rsidR="005B4690" w:rsidRPr="00582CCC" w:rsidRDefault="005B4690" w:rsidP="005B4690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2024 г</w:t>
            </w:r>
          </w:p>
        </w:tc>
      </w:tr>
    </w:tbl>
    <w:p w:rsidR="005B4690" w:rsidRPr="00582CCC" w:rsidRDefault="005B4690" w:rsidP="005B4690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B4690" w:rsidRPr="00582CCC" w:rsidRDefault="005B4690" w:rsidP="005B4690">
      <w:pPr>
        <w:widowControl w:val="0"/>
        <w:spacing w:after="0" w:line="240" w:lineRule="auto"/>
        <w:jc w:val="center"/>
        <w:outlineLvl w:val="0"/>
        <w:rPr>
          <w:rFonts w:ascii="Calibri" w:eastAsia="Calibri" w:hAnsi="Calibri" w:cs="Times New Roman"/>
          <w:b/>
          <w:bCs/>
          <w:sz w:val="24"/>
          <w:szCs w:val="24"/>
          <w:lang w:val="ru-RU"/>
        </w:rPr>
      </w:pPr>
      <w:r w:rsidRPr="00582CCC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Б</w:t>
      </w:r>
      <w:proofErr w:type="gramStart"/>
      <w:r w:rsidRPr="00582CCC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1.О.</w:t>
      </w:r>
      <w:proofErr w:type="gramEnd"/>
      <w:r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13.02</w:t>
      </w:r>
      <w:r w:rsidRPr="00582CCC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 xml:space="preserve">. </w:t>
      </w:r>
      <w:r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 xml:space="preserve">Товароведение и экспертиза вкусовых товаров </w:t>
      </w:r>
    </w:p>
    <w:p w:rsidR="005B4690" w:rsidRPr="00582CCC" w:rsidRDefault="005B4690" w:rsidP="005B4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ru-RU" w:eastAsia="ru-RU"/>
        </w:rPr>
      </w:pPr>
      <w:r w:rsidRPr="00582CCC">
        <w:rPr>
          <w:rFonts w:ascii="Times New Roman" w:eastAsia="Times New Roman" w:hAnsi="Times New Roman" w:cs="Times New Roman"/>
          <w:color w:val="000000"/>
          <w:sz w:val="36"/>
          <w:szCs w:val="24"/>
          <w:lang w:val="ru-RU" w:eastAsia="ru-RU"/>
        </w:rPr>
        <w:t>рабочая программа дисциплины</w:t>
      </w:r>
    </w:p>
    <w:p w:rsidR="005B4690" w:rsidRPr="00582CCC" w:rsidRDefault="005B4690" w:rsidP="005B4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82CCC">
        <w:rPr>
          <w:rFonts w:ascii="Times New Roman" w:eastAsia="Times New Roman" w:hAnsi="Times New Roman" w:cs="Times New Roman"/>
          <w:sz w:val="32"/>
          <w:szCs w:val="32"/>
          <w:u w:val="single"/>
          <w:lang w:val="ru-RU" w:eastAsia="ru-RU"/>
        </w:rPr>
        <w:t>38.03.07 Товароведение</w:t>
      </w:r>
      <w:r w:rsidRPr="00582C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</w:p>
    <w:p w:rsidR="005B4690" w:rsidRPr="00582CCC" w:rsidRDefault="005B4690" w:rsidP="005B4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582CCC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(код и наименование направления подготовки)</w:t>
      </w:r>
    </w:p>
    <w:p w:rsidR="005B4690" w:rsidRPr="00582CCC" w:rsidRDefault="005B4690" w:rsidP="005B4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309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1651"/>
        <w:gridCol w:w="546"/>
        <w:gridCol w:w="163"/>
        <w:gridCol w:w="386"/>
        <w:gridCol w:w="335"/>
        <w:gridCol w:w="222"/>
        <w:gridCol w:w="143"/>
        <w:gridCol w:w="361"/>
        <w:gridCol w:w="93"/>
        <w:gridCol w:w="30"/>
        <w:gridCol w:w="239"/>
        <w:gridCol w:w="74"/>
        <w:gridCol w:w="103"/>
        <w:gridCol w:w="20"/>
        <w:gridCol w:w="106"/>
        <w:gridCol w:w="263"/>
        <w:gridCol w:w="456"/>
        <w:gridCol w:w="93"/>
        <w:gridCol w:w="220"/>
        <w:gridCol w:w="20"/>
        <w:gridCol w:w="80"/>
        <w:gridCol w:w="21"/>
        <w:gridCol w:w="975"/>
        <w:gridCol w:w="18"/>
        <w:gridCol w:w="399"/>
        <w:gridCol w:w="21"/>
        <w:gridCol w:w="20"/>
        <w:gridCol w:w="1504"/>
        <w:gridCol w:w="364"/>
        <w:gridCol w:w="119"/>
        <w:gridCol w:w="20"/>
        <w:gridCol w:w="404"/>
        <w:gridCol w:w="469"/>
      </w:tblGrid>
      <w:tr w:rsidR="005B4690" w:rsidRPr="00582CCC" w:rsidTr="005B4690">
        <w:trPr>
          <w:trHeight w:hRule="exact" w:val="283"/>
        </w:trPr>
        <w:tc>
          <w:tcPr>
            <w:tcW w:w="371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Форма обучения</w:t>
            </w:r>
          </w:p>
        </w:tc>
        <w:tc>
          <w:tcPr>
            <w:tcW w:w="1086" w:type="dxa"/>
            <w:gridSpan w:val="4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4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72" w:type="dxa"/>
            <w:gridSpan w:val="19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582CCC" w:rsidRDefault="005B4690" w:rsidP="005B4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Очно-заочная</w:t>
            </w:r>
          </w:p>
        </w:tc>
      </w:tr>
      <w:tr w:rsidR="005B4690" w:rsidRPr="00582CCC" w:rsidTr="005B4690">
        <w:trPr>
          <w:gridAfter w:val="2"/>
          <w:wAfter w:w="873" w:type="dxa"/>
          <w:trHeight w:hRule="exact" w:val="277"/>
        </w:trPr>
        <w:tc>
          <w:tcPr>
            <w:tcW w:w="371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Общая трудоемкость</w:t>
            </w:r>
          </w:p>
        </w:tc>
        <w:tc>
          <w:tcPr>
            <w:tcW w:w="103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8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582CCC" w:rsidRDefault="00B513B6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</w:t>
            </w:r>
            <w:r w:rsidR="005B4690"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ЗЕ</w:t>
            </w:r>
          </w:p>
        </w:tc>
        <w:tc>
          <w:tcPr>
            <w:tcW w:w="101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8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4690" w:rsidRPr="00582CCC" w:rsidTr="005B4690">
        <w:trPr>
          <w:trHeight w:hRule="exact" w:val="277"/>
        </w:trPr>
        <w:tc>
          <w:tcPr>
            <w:tcW w:w="371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72" w:type="dxa"/>
            <w:gridSpan w:val="1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по учебному плану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582CCC" w:rsidRDefault="00B513B6" w:rsidP="005B4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252</w:t>
            </w:r>
          </w:p>
        </w:tc>
        <w:tc>
          <w:tcPr>
            <w:tcW w:w="220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gridSpan w:val="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Виды контроля  в семестрах:</w:t>
            </w:r>
          </w:p>
        </w:tc>
      </w:tr>
      <w:tr w:rsidR="005B4690" w:rsidRPr="00582CCC" w:rsidTr="005B4690">
        <w:trPr>
          <w:trHeight w:hRule="exact" w:val="277"/>
        </w:trPr>
        <w:tc>
          <w:tcPr>
            <w:tcW w:w="371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72" w:type="dxa"/>
            <w:gridSpan w:val="1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Количество часов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582CCC" w:rsidRDefault="005B4690" w:rsidP="005B4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220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gridSpan w:val="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Экзамен 7</w:t>
            </w:r>
          </w:p>
        </w:tc>
      </w:tr>
      <w:tr w:rsidR="005B4690" w:rsidRPr="00582CCC" w:rsidTr="005B4690">
        <w:trPr>
          <w:trHeight w:hRule="exact" w:val="227"/>
        </w:trPr>
        <w:tc>
          <w:tcPr>
            <w:tcW w:w="371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числе:</w:t>
            </w:r>
          </w:p>
        </w:tc>
        <w:tc>
          <w:tcPr>
            <w:tcW w:w="2375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0" w:type="dxa"/>
            <w:gridSpan w:val="7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B4690" w:rsidRPr="00582CCC" w:rsidTr="005B4690">
        <w:trPr>
          <w:gridAfter w:val="2"/>
          <w:wAfter w:w="873" w:type="dxa"/>
          <w:trHeight w:hRule="exact" w:val="510"/>
        </w:trPr>
        <w:tc>
          <w:tcPr>
            <w:tcW w:w="371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(Контактные) аудиторные занятия</w:t>
            </w:r>
          </w:p>
        </w:tc>
        <w:tc>
          <w:tcPr>
            <w:tcW w:w="2112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582CCC" w:rsidRDefault="00B513B6" w:rsidP="00B513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36</w:t>
            </w:r>
            <w:r w:rsidR="005B4690"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,2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3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4690" w:rsidRPr="00582CCC" w:rsidTr="005B4690">
        <w:trPr>
          <w:gridAfter w:val="2"/>
          <w:wAfter w:w="873" w:type="dxa"/>
          <w:trHeight w:hRule="exact" w:val="283"/>
        </w:trPr>
        <w:tc>
          <w:tcPr>
            <w:tcW w:w="371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самостоятельная работа</w:t>
            </w:r>
          </w:p>
        </w:tc>
        <w:tc>
          <w:tcPr>
            <w:tcW w:w="2112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582CCC" w:rsidRDefault="00B513B6" w:rsidP="005B4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212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3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4690" w:rsidRPr="00582CCC" w:rsidTr="005B4690">
        <w:trPr>
          <w:gridAfter w:val="2"/>
          <w:wAfter w:w="873" w:type="dxa"/>
          <w:trHeight w:hRule="exact" w:val="397"/>
        </w:trPr>
        <w:tc>
          <w:tcPr>
            <w:tcW w:w="371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на контроль</w:t>
            </w:r>
          </w:p>
        </w:tc>
        <w:tc>
          <w:tcPr>
            <w:tcW w:w="2112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582CCC" w:rsidRDefault="00B513B6" w:rsidP="005B4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3,8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3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4690" w:rsidRPr="005B4690" w:rsidTr="005B4690">
        <w:trPr>
          <w:gridAfter w:val="23"/>
          <w:wAfter w:w="6008" w:type="dxa"/>
          <w:trHeight w:val="287"/>
        </w:trPr>
        <w:tc>
          <w:tcPr>
            <w:tcW w:w="43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B4690" w:rsidRPr="00582CCC" w:rsidRDefault="005B4690" w:rsidP="005B4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9"/>
                <w:lang w:val="ru-RU"/>
              </w:rPr>
              <w:t>Распределение часов дисциплины по семестрам</w:t>
            </w:r>
          </w:p>
        </w:tc>
      </w:tr>
      <w:tr w:rsidR="005B4690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B4690" w:rsidRPr="00582CCC" w:rsidRDefault="005B4690" w:rsidP="005B4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</w:p>
          <w:p w:rsidR="005B4690" w:rsidRPr="00582CCC" w:rsidRDefault="005B4690" w:rsidP="005B4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(&lt;Курс&gt;.&lt;Семестр на курсе&gt;)</w:t>
            </w:r>
          </w:p>
        </w:tc>
        <w:tc>
          <w:tcPr>
            <w:tcW w:w="1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4690" w:rsidRPr="00582CCC" w:rsidRDefault="005B4690" w:rsidP="005B4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 (1)</w:t>
            </w:r>
          </w:p>
        </w:tc>
        <w:tc>
          <w:tcPr>
            <w:tcW w:w="118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4690" w:rsidRPr="00582CCC" w:rsidRDefault="005B4690" w:rsidP="005B4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Итого</w:t>
            </w:r>
          </w:p>
        </w:tc>
      </w:tr>
      <w:tr w:rsidR="005B4690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B4690" w:rsidRPr="00582CCC" w:rsidRDefault="005B4690" w:rsidP="005B4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Недель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5B4690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B4690" w:rsidRPr="00582CCC" w:rsidRDefault="005B4690" w:rsidP="005B4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 занятий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4690" w:rsidRPr="00582CCC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Лекции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Лабораторные (практические)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Курсовое проектирование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Консультации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КСР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КонР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(зачет)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(экзамен)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том числе </w:t>
            </w:r>
            <w:proofErr w:type="spellStart"/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инт</w:t>
            </w:r>
            <w:proofErr w:type="spellEnd"/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электрон.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 ауд.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32,2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32,2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32,2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32,2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Контактная работа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36,2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36,2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36,2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36,2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Сам. работа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212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212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212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212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Часы на контроль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3,8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3,8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3,8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3,8</w:t>
            </w:r>
          </w:p>
        </w:tc>
      </w:tr>
      <w:tr w:rsidR="003C1618" w:rsidRPr="00582CCC" w:rsidTr="005B4690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252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252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252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1618" w:rsidRPr="00582CCC" w:rsidRDefault="003C1618" w:rsidP="003C1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252</w:t>
            </w:r>
          </w:p>
        </w:tc>
      </w:tr>
      <w:tr w:rsidR="005B4690" w:rsidRPr="00D8706E" w:rsidTr="005B4690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>Программу составил(и):</w:t>
            </w:r>
          </w:p>
        </w:tc>
        <w:tc>
          <w:tcPr>
            <w:tcW w:w="726" w:type="dxa"/>
            <w:gridSpan w:val="3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4690" w:rsidRPr="005B4690" w:rsidTr="005B4690">
        <w:trPr>
          <w:gridAfter w:val="1"/>
          <w:wAfter w:w="469" w:type="dxa"/>
          <w:trHeight w:val="51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кандидат</w:t>
            </w: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 сельскохозяйственных наук,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доцент</w:t>
            </w: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 кафедры «Товароведение и переработка продукции животноводства»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Залетова Татьяна Владимировна</w:t>
            </w:r>
          </w:p>
        </w:tc>
      </w:tr>
      <w:tr w:rsidR="005B4690" w:rsidRPr="005B4690" w:rsidTr="005B4690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4690" w:rsidRPr="00D8706E" w:rsidTr="005B4690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Рецензент(ы):</w:t>
            </w:r>
          </w:p>
        </w:tc>
        <w:tc>
          <w:tcPr>
            <w:tcW w:w="726" w:type="dxa"/>
            <w:gridSpan w:val="3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4690" w:rsidRPr="00D8706E" w:rsidTr="005B4690">
        <w:trPr>
          <w:gridAfter w:val="1"/>
          <w:wAfter w:w="469" w:type="dxa"/>
          <w:trHeight w:val="454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кандидат технических наук, доцент, зав. кафедрой «Технические системы и автоматизация перерабатывающих 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производств»  Денисюк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 Елена Алексеевна</w:t>
            </w:r>
          </w:p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Денисюк Елена Алексеевна </w:t>
            </w:r>
          </w:p>
        </w:tc>
      </w:tr>
      <w:tr w:rsidR="005B4690" w:rsidRPr="00D8706E" w:rsidTr="005B4690">
        <w:trPr>
          <w:gridAfter w:val="1"/>
          <w:wAfter w:w="469" w:type="dxa"/>
          <w:trHeight w:hRule="exact" w:val="230"/>
        </w:trPr>
        <w:tc>
          <w:tcPr>
            <w:tcW w:w="3452" w:type="dxa"/>
            <w:gridSpan w:val="6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4690" w:rsidRPr="00D8706E" w:rsidTr="005B4690">
        <w:trPr>
          <w:gridAfter w:val="1"/>
          <w:wAfter w:w="469" w:type="dxa"/>
          <w:trHeight w:hRule="exact" w:val="277"/>
        </w:trPr>
        <w:tc>
          <w:tcPr>
            <w:tcW w:w="5562" w:type="dxa"/>
            <w:gridSpan w:val="1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дисциплины</w:t>
            </w:r>
          </w:p>
        </w:tc>
        <w:tc>
          <w:tcPr>
            <w:tcW w:w="3371" w:type="dxa"/>
            <w:gridSpan w:val="11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4690" w:rsidRPr="005B4690" w:rsidTr="005B4690">
        <w:trPr>
          <w:gridAfter w:val="1"/>
          <w:wAfter w:w="469" w:type="dxa"/>
          <w:trHeight w:val="27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5B4690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Б</w:t>
            </w:r>
            <w:proofErr w:type="gramStart"/>
            <w:r w:rsidRPr="005B4690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1.О.</w:t>
            </w:r>
            <w:proofErr w:type="gramEnd"/>
            <w:r w:rsidRPr="005B4690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13.02. Товароведение и экспертиза вкусовых товаров</w:t>
            </w:r>
          </w:p>
        </w:tc>
      </w:tr>
      <w:tr w:rsidR="005B4690" w:rsidRPr="005B4690" w:rsidTr="005B4690">
        <w:trPr>
          <w:gridAfter w:val="1"/>
          <w:wAfter w:w="469" w:type="dxa"/>
          <w:trHeight w:val="425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4690" w:rsidRPr="00D1366F" w:rsidTr="005B4690">
        <w:trPr>
          <w:gridAfter w:val="1"/>
          <w:wAfter w:w="469" w:type="dxa"/>
          <w:trHeight w:val="278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 в соответствии с ФГОС:</w:t>
            </w:r>
          </w:p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Федеральный государственный образовательный стандарт высшего образования по направлению подготовки 38.03.07 Товароведение (уровень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бакалавриат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) (приказ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Минобрнауки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России от 11.08.2020г. №937</w:t>
            </w:r>
          </w:p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профессиональным стандартом:</w:t>
            </w:r>
          </w:p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 Пищевая промышленность, включая производство напитков и табака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</w:p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  (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Зарегистрировано в Министерстве юстиции Российской Федерации 24 сентября 2019 года, регистрационный N 56040)</w:t>
            </w:r>
          </w:p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5B4690" w:rsidRPr="00D1366F" w:rsidTr="005B4690">
        <w:trPr>
          <w:gridAfter w:val="1"/>
          <w:wAfter w:w="469" w:type="dxa"/>
          <w:trHeight w:hRule="exact" w:val="277"/>
        </w:trPr>
        <w:tc>
          <w:tcPr>
            <w:tcW w:w="5562" w:type="dxa"/>
            <w:gridSpan w:val="1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 на основании учебного плана:</w:t>
            </w:r>
          </w:p>
        </w:tc>
        <w:tc>
          <w:tcPr>
            <w:tcW w:w="3371" w:type="dxa"/>
            <w:gridSpan w:val="11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4690" w:rsidRPr="00D8706E" w:rsidTr="005B4690">
        <w:trPr>
          <w:gridAfter w:val="1"/>
          <w:wAfter w:w="469" w:type="dxa"/>
          <w:trHeight w:val="333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38.03.07 Товароведение</w:t>
            </w:r>
          </w:p>
        </w:tc>
      </w:tr>
      <w:tr w:rsidR="005B4690" w:rsidRPr="005B4690" w:rsidTr="005B4690">
        <w:trPr>
          <w:gridAfter w:val="1"/>
          <w:wAfter w:w="469" w:type="dxa"/>
          <w:trHeight w:val="416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_________2024 протокол № ___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>.</w:t>
            </w:r>
          </w:p>
        </w:tc>
      </w:tr>
      <w:tr w:rsidR="005B4690" w:rsidRPr="005B4690" w:rsidTr="005B4690">
        <w:trPr>
          <w:gridAfter w:val="1"/>
          <w:wAfter w:w="469" w:type="dxa"/>
          <w:trHeight w:hRule="exact" w:val="555"/>
        </w:trPr>
        <w:tc>
          <w:tcPr>
            <w:tcW w:w="3452" w:type="dxa"/>
            <w:gridSpan w:val="6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4690" w:rsidRPr="005B4690" w:rsidTr="005B4690">
        <w:trPr>
          <w:gridAfter w:val="1"/>
          <w:wAfter w:w="469" w:type="dxa"/>
          <w:trHeight w:val="27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5B4690" w:rsidRPr="005B4690" w:rsidTr="005B4690">
        <w:trPr>
          <w:gridAfter w:val="1"/>
          <w:wAfter w:w="469" w:type="dxa"/>
          <w:trHeight w:val="27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Товароведение и переработка продукции животноводства</w:t>
            </w:r>
          </w:p>
        </w:tc>
      </w:tr>
      <w:tr w:rsidR="005B4690" w:rsidRPr="005B4690" w:rsidTr="005B4690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4690" w:rsidRPr="005B4690" w:rsidTr="005B4690">
        <w:trPr>
          <w:gridAfter w:val="1"/>
          <w:wAfter w:w="469" w:type="dxa"/>
          <w:trHeight w:val="102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Протокол от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_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val="ru-RU"/>
              </w:rPr>
              <w:t>02.09.2024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протокол № ___</w:t>
            </w:r>
          </w:p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Срок действия 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программы:  2024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-2025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уч.г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5B4690" w:rsidRPr="00D8706E" w:rsidRDefault="005B4690" w:rsidP="005B469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                                                     Р.В.  Гиноян</w:t>
            </w:r>
          </w:p>
        </w:tc>
      </w:tr>
      <w:tr w:rsidR="005B4690" w:rsidRPr="00D8706E" w:rsidTr="005B4690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Согласовано</w:t>
            </w:r>
          </w:p>
        </w:tc>
        <w:tc>
          <w:tcPr>
            <w:tcW w:w="726" w:type="dxa"/>
            <w:gridSpan w:val="3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4690" w:rsidRPr="00D8706E" w:rsidTr="005B4690">
        <w:trPr>
          <w:gridAfter w:val="1"/>
          <w:wAfter w:w="469" w:type="dxa"/>
          <w:trHeight w:val="68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Председатель методической комиссии </w:t>
            </w:r>
          </w:p>
        </w:tc>
      </w:tr>
      <w:tr w:rsidR="005B4690" w:rsidRPr="00D8706E" w:rsidTr="005B4690">
        <w:trPr>
          <w:gridAfter w:val="1"/>
          <w:wAfter w:w="469" w:type="dxa"/>
          <w:trHeight w:val="68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__ _____________________                    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Бабенко И.А.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val="ru-RU"/>
              </w:rPr>
              <w:t xml:space="preserve"> 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_____________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_</w:t>
            </w:r>
          </w:p>
          <w:p w:rsidR="005B4690" w:rsidRPr="00D8706E" w:rsidRDefault="005B4690" w:rsidP="005B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личная 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подпись .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        расшифровка подписи                             дата</w:t>
            </w:r>
          </w:p>
        </w:tc>
      </w:tr>
    </w:tbl>
    <w:p w:rsidR="005B4690" w:rsidRPr="00D8706E" w:rsidRDefault="005B4690" w:rsidP="005B4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B4690" w:rsidRPr="00D8706E" w:rsidRDefault="005B4690" w:rsidP="005B4690">
      <w:pPr>
        <w:rPr>
          <w:lang w:val="ru-RU"/>
        </w:rPr>
      </w:pPr>
    </w:p>
    <w:p w:rsidR="005B4690" w:rsidRPr="00D8706E" w:rsidRDefault="005B4690" w:rsidP="005B4690">
      <w:pPr>
        <w:rPr>
          <w:lang w:val="ru-RU"/>
        </w:rPr>
      </w:pPr>
    </w:p>
    <w:p w:rsidR="005B4690" w:rsidRPr="00D8706E" w:rsidRDefault="005B4690" w:rsidP="005B4690">
      <w:pPr>
        <w:rPr>
          <w:sz w:val="0"/>
          <w:szCs w:val="0"/>
          <w:lang w:val="ru-RU"/>
        </w:rPr>
      </w:pPr>
    </w:p>
    <w:p w:rsidR="005B4690" w:rsidRPr="00D8706E" w:rsidRDefault="005B4690" w:rsidP="005B4690">
      <w:pPr>
        <w:rPr>
          <w:sz w:val="0"/>
          <w:szCs w:val="0"/>
          <w:lang w:val="ru-RU"/>
        </w:rPr>
      </w:pPr>
    </w:p>
    <w:p w:rsidR="005B4690" w:rsidRPr="00D8706E" w:rsidRDefault="005B4690" w:rsidP="005B4690">
      <w:pPr>
        <w:rPr>
          <w:sz w:val="0"/>
          <w:szCs w:val="0"/>
          <w:lang w:val="ru-RU"/>
        </w:rPr>
      </w:pPr>
    </w:p>
    <w:p w:rsidR="005B4690" w:rsidRPr="00D8706E" w:rsidRDefault="005B4690" w:rsidP="005B4690">
      <w:pPr>
        <w:rPr>
          <w:sz w:val="0"/>
          <w:szCs w:val="0"/>
          <w:lang w:val="ru-RU"/>
        </w:rPr>
      </w:pPr>
    </w:p>
    <w:p w:rsidR="005B4690" w:rsidRPr="00D8706E" w:rsidRDefault="005B4690" w:rsidP="005B4690">
      <w:pPr>
        <w:rPr>
          <w:sz w:val="0"/>
          <w:szCs w:val="0"/>
          <w:lang w:val="ru-RU"/>
        </w:rPr>
      </w:pPr>
    </w:p>
    <w:p w:rsidR="005B4690" w:rsidRPr="00D8706E" w:rsidRDefault="005B4690" w:rsidP="005B4690">
      <w:pPr>
        <w:rPr>
          <w:sz w:val="0"/>
          <w:szCs w:val="0"/>
          <w:lang w:val="ru-RU"/>
        </w:rPr>
      </w:pPr>
    </w:p>
    <w:p w:rsidR="005B4690" w:rsidRPr="00D8706E" w:rsidRDefault="005B4690" w:rsidP="005B4690">
      <w:pPr>
        <w:rPr>
          <w:sz w:val="0"/>
          <w:szCs w:val="0"/>
          <w:lang w:val="ru-RU"/>
        </w:rPr>
      </w:pPr>
    </w:p>
    <w:p w:rsidR="005B4690" w:rsidRPr="00D8706E" w:rsidRDefault="005B4690" w:rsidP="005B4690">
      <w:pPr>
        <w:rPr>
          <w:sz w:val="0"/>
          <w:szCs w:val="0"/>
          <w:lang w:val="ru-RU"/>
        </w:rPr>
      </w:pPr>
    </w:p>
    <w:p w:rsidR="005B4690" w:rsidRPr="00D8706E" w:rsidRDefault="005B4690" w:rsidP="005B4690">
      <w:pPr>
        <w:rPr>
          <w:sz w:val="0"/>
          <w:szCs w:val="0"/>
          <w:lang w:val="ru-RU"/>
        </w:rPr>
      </w:pPr>
    </w:p>
    <w:p w:rsidR="005B4690" w:rsidRPr="00D8706E" w:rsidRDefault="005B4690" w:rsidP="005B4690">
      <w:pPr>
        <w:rPr>
          <w:sz w:val="0"/>
          <w:szCs w:val="0"/>
          <w:lang w:val="ru-RU"/>
        </w:rPr>
      </w:pPr>
    </w:p>
    <w:tbl>
      <w:tblPr>
        <w:tblW w:w="98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"/>
        <w:gridCol w:w="111"/>
        <w:gridCol w:w="302"/>
        <w:gridCol w:w="708"/>
        <w:gridCol w:w="163"/>
        <w:gridCol w:w="447"/>
        <w:gridCol w:w="518"/>
        <w:gridCol w:w="388"/>
        <w:gridCol w:w="128"/>
        <w:gridCol w:w="549"/>
        <w:gridCol w:w="529"/>
        <w:gridCol w:w="258"/>
        <w:gridCol w:w="595"/>
        <w:gridCol w:w="1161"/>
        <w:gridCol w:w="98"/>
        <w:gridCol w:w="1073"/>
        <w:gridCol w:w="117"/>
        <w:gridCol w:w="519"/>
        <w:gridCol w:w="14"/>
        <w:gridCol w:w="20"/>
        <w:gridCol w:w="460"/>
        <w:gridCol w:w="403"/>
        <w:gridCol w:w="198"/>
        <w:gridCol w:w="64"/>
        <w:gridCol w:w="15"/>
        <w:gridCol w:w="119"/>
        <w:gridCol w:w="74"/>
      </w:tblGrid>
      <w:tr w:rsidR="005B4690" w:rsidRPr="00D8706E" w:rsidTr="005B4690">
        <w:trPr>
          <w:gridAfter w:val="4"/>
          <w:wAfter w:w="272" w:type="dxa"/>
          <w:trHeight w:hRule="exact"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1. ЦЕЛИ ОСВОЕНИЯ ДИСЦИПЛИНЫ</w:t>
            </w:r>
          </w:p>
        </w:tc>
      </w:tr>
      <w:tr w:rsidR="005B4690" w:rsidRPr="005B4690" w:rsidTr="005B4690">
        <w:trPr>
          <w:gridAfter w:val="4"/>
          <w:wAfter w:w="272" w:type="dxa"/>
          <w:trHeight w:hRule="exact" w:val="2716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B46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получение знаний по формированию качества в процессе производства, основным характеристикам товаров, а также их изменениям на стадиях товародвижения и хранения, сохранению качества и снижению потерь продукции на всех этапах товародвижения; оптимизации условий транспортирования, хранения и реализации продукции; </w:t>
            </w:r>
          </w:p>
          <w:p w:rsidR="005B4690" w:rsidRPr="005B4690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B46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приобретение студентами необходимых теоретических знаний и практических навыков по идентификации вкусовых товаров, определению качества и фальсификации, в том числе алкогольной продукции на основе требований стандартов; </w:t>
            </w:r>
          </w:p>
          <w:p w:rsidR="005B4690" w:rsidRPr="005B4690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B46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формирование у студентов умений и навыков работы с нормативной до-коммендацией; </w:t>
            </w:r>
          </w:p>
          <w:p w:rsidR="005B4690" w:rsidRPr="005B4690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B46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выявление идентификационных показателей и подтверждение подлинности конкретного вида и наименования товара; </w:t>
            </w:r>
          </w:p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B46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научить студента анализировать факторы формирования и сохранения качества вкусовых товаров, выявления деф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ектов, их виды и причины возник</w:t>
            </w:r>
            <w:r w:rsidRPr="005B46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новения, признаки и способы обнаружения</w:t>
            </w:r>
          </w:p>
        </w:tc>
      </w:tr>
      <w:tr w:rsidR="005B4690" w:rsidRPr="005B4690" w:rsidTr="005B4690">
        <w:trPr>
          <w:gridAfter w:val="2"/>
          <w:wAfter w:w="193" w:type="dxa"/>
          <w:trHeight w:hRule="exact" w:val="277"/>
        </w:trPr>
        <w:tc>
          <w:tcPr>
            <w:tcW w:w="1235" w:type="dxa"/>
            <w:gridSpan w:val="3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15" w:type="dxa"/>
            <w:gridSpan w:val="13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0" w:type="dxa"/>
            <w:gridSpan w:val="5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3" w:type="dxa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2" w:type="dxa"/>
            <w:gridSpan w:val="2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" w:type="dxa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B4690" w:rsidRPr="005B4690" w:rsidTr="005B4690">
        <w:trPr>
          <w:gridAfter w:val="4"/>
          <w:wAfter w:w="272" w:type="dxa"/>
          <w:trHeight w:hRule="exact"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ООП</w:t>
            </w:r>
          </w:p>
        </w:tc>
      </w:tr>
      <w:tr w:rsidR="005B4690" w:rsidRPr="00D8706E" w:rsidTr="005B4690">
        <w:trPr>
          <w:gridAfter w:val="4"/>
          <w:wAfter w:w="272" w:type="dxa"/>
          <w:trHeight w:hRule="exact" w:val="277"/>
        </w:trPr>
        <w:tc>
          <w:tcPr>
            <w:tcW w:w="78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ООП:</w:t>
            </w:r>
          </w:p>
        </w:tc>
        <w:tc>
          <w:tcPr>
            <w:tcW w:w="17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</w:t>
            </w: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3.02</w:t>
            </w:r>
          </w:p>
        </w:tc>
      </w:tr>
      <w:tr w:rsidR="005B4690" w:rsidRPr="005B4690" w:rsidTr="005B4690">
        <w:trPr>
          <w:gridAfter w:val="4"/>
          <w:wAfter w:w="272" w:type="dxa"/>
          <w:trHeight w:hRule="exact" w:val="277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5B4690" w:rsidRPr="00D8706E" w:rsidTr="005B4690">
        <w:trPr>
          <w:gridAfter w:val="4"/>
          <w:wAfter w:w="272" w:type="dxa"/>
          <w:trHeight w:hRule="exact" w:val="279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jc w:val="right"/>
              <w:rPr>
                <w:rFonts w:ascii="Times New Roman" w:hAnsi="Times New Roman" w:cs="Times New Roman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Математическая статистика</w:t>
            </w:r>
          </w:p>
        </w:tc>
      </w:tr>
      <w:tr w:rsidR="005B4690" w:rsidRPr="00D8706E" w:rsidTr="005B4690">
        <w:trPr>
          <w:gridAfter w:val="4"/>
          <w:wAfter w:w="272" w:type="dxa"/>
          <w:trHeight w:hRule="exact" w:val="279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Сельскохозяйственная экология</w:t>
            </w:r>
          </w:p>
        </w:tc>
      </w:tr>
      <w:tr w:rsidR="005B4690" w:rsidRPr="005B4690" w:rsidTr="005B4690">
        <w:trPr>
          <w:gridAfter w:val="4"/>
          <w:wAfter w:w="272" w:type="dxa"/>
          <w:trHeight w:hRule="exact" w:val="507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5B4690" w:rsidRPr="005B4690" w:rsidTr="005B4690">
        <w:trPr>
          <w:gridAfter w:val="4"/>
          <w:wAfter w:w="272" w:type="dxa"/>
          <w:trHeight w:hRule="exact" w:val="265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качеством в пищевой промышленности</w:t>
            </w:r>
          </w:p>
        </w:tc>
      </w:tr>
      <w:tr w:rsidR="005B4690" w:rsidRPr="00D8706E" w:rsidTr="005B4690">
        <w:trPr>
          <w:gridAfter w:val="4"/>
          <w:wAfter w:w="272" w:type="dxa"/>
          <w:trHeight w:hRule="exact" w:val="265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5B4690" w:rsidRPr="005B4690" w:rsidTr="005B4690">
        <w:trPr>
          <w:gridAfter w:val="4"/>
          <w:wAfter w:w="272" w:type="dxa"/>
          <w:trHeight w:hRule="exact" w:val="279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</w:rPr>
              <w:t>2.2.3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к защите и защита выпускной квалификационной работы</w:t>
            </w:r>
          </w:p>
        </w:tc>
      </w:tr>
      <w:tr w:rsidR="005B4690" w:rsidRPr="005B4690" w:rsidTr="005B4690">
        <w:trPr>
          <w:gridAfter w:val="2"/>
          <w:wAfter w:w="193" w:type="dxa"/>
          <w:trHeight w:hRule="exact" w:val="277"/>
        </w:trPr>
        <w:tc>
          <w:tcPr>
            <w:tcW w:w="1235" w:type="dxa"/>
            <w:gridSpan w:val="3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15" w:type="dxa"/>
            <w:gridSpan w:val="13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0" w:type="dxa"/>
            <w:gridSpan w:val="5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3" w:type="dxa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2" w:type="dxa"/>
            <w:gridSpan w:val="2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" w:type="dxa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B4690" w:rsidRPr="005B4690" w:rsidTr="005B4690">
        <w:trPr>
          <w:gridAfter w:val="4"/>
          <w:wAfter w:w="272" w:type="dxa"/>
          <w:trHeight w:hRule="exact" w:val="522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5B4690" w:rsidRPr="005B4690" w:rsidTr="005B4690">
        <w:trPr>
          <w:trHeight w:hRule="exact" w:val="138"/>
        </w:trPr>
        <w:tc>
          <w:tcPr>
            <w:tcW w:w="3071" w:type="dxa"/>
            <w:gridSpan w:val="7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4779" w:type="dxa"/>
            <w:gridSpan w:val="9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795" w:type="dxa"/>
            <w:gridSpan w:val="8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34" w:type="dxa"/>
            <w:gridSpan w:val="2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74" w:type="dxa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B4690" w:rsidRPr="005B4690" w:rsidTr="005B4690">
        <w:trPr>
          <w:gridAfter w:val="4"/>
          <w:wAfter w:w="272" w:type="dxa"/>
          <w:trHeight w:val="536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sdt>
            <w:sdtP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alias w:val="ОПК"/>
              <w:tag w:val="ОПК"/>
              <w:id w:val="874662382"/>
              <w:placeholder>
                <w:docPart w:val="9EDCBB8A7DE0410E8C7281AF97899B94"/>
              </w:placeholder>
            </w:sdtPr>
            <w:sdtContent>
              <w:p w:rsidR="005B4690" w:rsidRPr="00D8706E" w:rsidRDefault="005B4690" w:rsidP="005B4690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</w:pPr>
                <w:r w:rsidRPr="00D8706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ОПК-2.2: Использует существующие нормативные акты, нормы и регламенты проведения работ по вопросам профессиональной деятельности;</w:t>
                </w:r>
              </w:p>
            </w:sdtContent>
          </w:sdt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B4690" w:rsidRPr="00D8706E" w:rsidTr="005B4690">
        <w:trPr>
          <w:gridAfter w:val="4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нормативные документы, основные понятия, устанавливающие требования к качеству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нормативные документы, основные понятия, устанавливающие требования к качеству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нормативные документы, основные понятия, устанавливающие требования к качеству</w:t>
            </w:r>
          </w:p>
        </w:tc>
      </w:tr>
      <w:tr w:rsidR="005B4690" w:rsidRPr="00D8706E" w:rsidTr="005B4690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оформлять нормативные документы по качеству</w:t>
            </w:r>
          </w:p>
        </w:tc>
      </w:tr>
      <w:tr w:rsidR="005B4690" w:rsidRPr="005B4690" w:rsidTr="005B4690">
        <w:trPr>
          <w:gridAfter w:val="4"/>
          <w:wAfter w:w="272" w:type="dxa"/>
          <w:trHeight w:val="214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оформлять нормативные документы по качеству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оформлять нормативные документы по качеству</w:t>
            </w:r>
          </w:p>
        </w:tc>
      </w:tr>
      <w:tr w:rsidR="005B4690" w:rsidRPr="00D8706E" w:rsidTr="005B4690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5B4690" w:rsidRPr="005B4690" w:rsidTr="005B4690">
        <w:trPr>
          <w:gridAfter w:val="4"/>
          <w:wAfter w:w="272" w:type="dxa"/>
          <w:trHeight w:val="536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ПК-2.1: Оформляет специальные документы для осуществления профессиональной деятельности</w:t>
            </w:r>
          </w:p>
        </w:tc>
      </w:tr>
      <w:tr w:rsidR="005B4690" w:rsidRPr="00D8706E" w:rsidTr="005B4690">
        <w:trPr>
          <w:gridAfter w:val="4"/>
          <w:wAfter w:w="272" w:type="dxa"/>
          <w:trHeight w:val="214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нормативные документы, основные понятия, устанавливающие требования к качеству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нормативные документы, основные понятия, устанавливающие требования к качеству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нормативные документы, основные понятия, устанавливающие требования к качеству</w:t>
            </w:r>
          </w:p>
        </w:tc>
      </w:tr>
      <w:tr w:rsidR="005B4690" w:rsidRPr="00D8706E" w:rsidTr="005B4690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оформлять нормативные документы по качеству</w:t>
            </w:r>
          </w:p>
        </w:tc>
      </w:tr>
      <w:tr w:rsidR="005B4690" w:rsidRPr="005B4690" w:rsidTr="005B4690">
        <w:trPr>
          <w:gridAfter w:val="4"/>
          <w:wAfter w:w="272" w:type="dxa"/>
          <w:trHeight w:val="121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оформлять нормативные документы по качеству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оформлять нормативные документы по качеству</w:t>
            </w:r>
          </w:p>
        </w:tc>
      </w:tr>
      <w:tr w:rsidR="005B4690" w:rsidRPr="00D8706E" w:rsidTr="005B4690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B4690" w:rsidRPr="005B4690" w:rsidTr="005B4690">
        <w:trPr>
          <w:gridAfter w:val="4"/>
          <w:wAfter w:w="272" w:type="dxa"/>
          <w:trHeight w:val="333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5B4690" w:rsidRPr="005B4690" w:rsidTr="005B4690">
        <w:trPr>
          <w:gridAfter w:val="4"/>
          <w:wAfter w:w="272" w:type="dxa"/>
          <w:trHeight w:val="536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sdt>
            <w:sdtP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alias w:val="ОПК"/>
              <w:tag w:val="ОПК"/>
              <w:id w:val="-615063164"/>
              <w:placeholder>
                <w:docPart w:val="272E7A9D373E403D93E59BBE35905DC9"/>
              </w:placeholder>
            </w:sdtPr>
            <w:sdtContent>
              <w:p w:rsidR="005B4690" w:rsidRPr="00D8706E" w:rsidRDefault="005B4690" w:rsidP="005B4690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</w:pPr>
                <w:r w:rsidRPr="00D8706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ПК-2.2:</w:t>
                </w:r>
                <w:r w:rsidRPr="00D8706E">
                  <w:rPr>
                    <w:lang w:val="ru-RU"/>
                  </w:rPr>
                  <w:t xml:space="preserve"> </w:t>
                </w:r>
                <w:r w:rsidRPr="00D8706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 xml:space="preserve">Осуществляет контроль качества и безопасности сельскохозяйственного сырья и продуктов его переработки </w:t>
                </w:r>
              </w:p>
            </w:sdtContent>
          </w:sdt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</w:p>
        </w:tc>
      </w:tr>
      <w:tr w:rsidR="005B4690" w:rsidRPr="00D8706E" w:rsidTr="005B4690">
        <w:trPr>
          <w:gridAfter w:val="4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требования к сельскохозяйственному сырью и продуктов его переработки и устанавливать соответствие их качества и безопасности техническим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регла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-ментам, стандартам и другим документам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требования к сельскохозяйственному сырью и продуктов его переработки и устанавливать соответствие их качества и безопасности 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требования к сельскохозяйственному сырью и продуктов его переработки и устанавливать соответствие их качества и безопасности </w:t>
            </w:r>
          </w:p>
        </w:tc>
      </w:tr>
      <w:tr w:rsidR="005B4690" w:rsidRPr="00D8706E" w:rsidTr="005B4690">
        <w:trPr>
          <w:gridAfter w:val="4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реализовывать качество и безопасность сельскохозяйственного сырья и продуктов его переработки в соответствии с требованиями нормативной и законодательной базы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реализовывать качество и безопасность сельскохозяйственного сырья и продуктов его переработки в соответствии с требованиями нормативной и законодательной базы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реализовывать качество и безопасность сельскохозяйственного сырья и продуктов его переработки в соответствии с требованиями нормативной и законодательной базы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базы</w:t>
            </w:r>
            <w:proofErr w:type="spellEnd"/>
          </w:p>
        </w:tc>
      </w:tr>
      <w:tr w:rsidR="005B4690" w:rsidRPr="00D8706E" w:rsidTr="005B4690">
        <w:trPr>
          <w:gridAfter w:val="4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методиками определения качества и безопасности сельскохозяйственной сырья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методиками определения качества и безопасности сельскохозяйственной сырья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методиками определения качества и безопасности сельскохозяйственной сырья</w:t>
            </w:r>
          </w:p>
        </w:tc>
      </w:tr>
      <w:tr w:rsidR="005B4690" w:rsidRPr="005B4690" w:rsidTr="005B4690">
        <w:trPr>
          <w:trHeight w:hRule="exact" w:val="138"/>
        </w:trPr>
        <w:tc>
          <w:tcPr>
            <w:tcW w:w="4136" w:type="dxa"/>
            <w:gridSpan w:val="10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3714" w:type="dxa"/>
            <w:gridSpan w:val="6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795" w:type="dxa"/>
            <w:gridSpan w:val="8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34" w:type="dxa"/>
            <w:gridSpan w:val="2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74" w:type="dxa"/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B4690" w:rsidRPr="005B4690" w:rsidTr="005B4690">
        <w:trPr>
          <w:trHeight w:hRule="exact" w:val="138"/>
        </w:trPr>
        <w:tc>
          <w:tcPr>
            <w:tcW w:w="2553" w:type="dxa"/>
            <w:gridSpan w:val="6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97" w:type="dxa"/>
            <w:gridSpan w:val="10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95" w:type="dxa"/>
            <w:gridSpan w:val="8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" w:type="dxa"/>
            <w:gridSpan w:val="2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" w:type="dxa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обучающийся должен</w:t>
            </w:r>
          </w:p>
        </w:tc>
      </w:tr>
      <w:tr w:rsidR="005B4690" w:rsidRPr="00D8706E" w:rsidTr="005B4690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pStyle w:val="Default"/>
              <w:jc w:val="both"/>
              <w:rPr>
                <w:sz w:val="18"/>
                <w:szCs w:val="28"/>
              </w:rPr>
            </w:pPr>
            <w:r w:rsidRPr="005B4690">
              <w:rPr>
                <w:sz w:val="18"/>
                <w:szCs w:val="28"/>
              </w:rPr>
              <w:t xml:space="preserve">- состояние рынка вкусовых товаров, проблемы рынка и источники поступления товаров на рынок; 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3.1.2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pStyle w:val="Default"/>
              <w:jc w:val="both"/>
              <w:rPr>
                <w:sz w:val="18"/>
                <w:szCs w:val="28"/>
              </w:rPr>
            </w:pPr>
            <w:r w:rsidRPr="005B4690">
              <w:rPr>
                <w:sz w:val="18"/>
                <w:szCs w:val="28"/>
              </w:rPr>
              <w:t xml:space="preserve">- теоретические основы товароведения вкусовых товаров; 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3.1.3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pStyle w:val="Default"/>
              <w:jc w:val="both"/>
              <w:rPr>
                <w:sz w:val="18"/>
                <w:szCs w:val="28"/>
              </w:rPr>
            </w:pPr>
            <w:r w:rsidRPr="005B4690">
              <w:rPr>
                <w:sz w:val="18"/>
                <w:szCs w:val="28"/>
              </w:rPr>
              <w:t xml:space="preserve">- химический состав, пищевую ценность вкусовых товаров, изменение их свойств под влиянием различных факторов; 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3.1.4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pStyle w:val="Default"/>
              <w:jc w:val="both"/>
              <w:rPr>
                <w:sz w:val="18"/>
                <w:szCs w:val="28"/>
              </w:rPr>
            </w:pPr>
            <w:r w:rsidRPr="005B4690">
              <w:rPr>
                <w:sz w:val="18"/>
                <w:szCs w:val="28"/>
              </w:rPr>
              <w:t xml:space="preserve">- условия и сроки хранения вкусовых товаров; 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pStyle w:val="Default"/>
              <w:jc w:val="both"/>
              <w:rPr>
                <w:sz w:val="18"/>
                <w:szCs w:val="28"/>
              </w:rPr>
            </w:pPr>
            <w:r w:rsidRPr="005B4690">
              <w:rPr>
                <w:sz w:val="18"/>
                <w:szCs w:val="28"/>
              </w:rPr>
              <w:t xml:space="preserve">- принципы классификации и формирование ассортимента вкусовых товаров; </w:t>
            </w:r>
          </w:p>
        </w:tc>
      </w:tr>
      <w:tr w:rsidR="005B4690" w:rsidRPr="005B4690" w:rsidTr="005B4690">
        <w:trPr>
          <w:gridAfter w:val="4"/>
          <w:wAfter w:w="272" w:type="dxa"/>
          <w:trHeight w:val="7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pStyle w:val="Default"/>
              <w:jc w:val="both"/>
              <w:rPr>
                <w:sz w:val="18"/>
                <w:szCs w:val="28"/>
              </w:rPr>
            </w:pPr>
            <w:r w:rsidRPr="005B4690">
              <w:rPr>
                <w:sz w:val="18"/>
                <w:szCs w:val="28"/>
              </w:rPr>
              <w:t xml:space="preserve">- нормативные документы, определяющие требования, предъявляемые к качеству, производству, упаковке, маркированию, транспортированию и хранению вкусовых товаров; </w:t>
            </w:r>
          </w:p>
        </w:tc>
      </w:tr>
      <w:tr w:rsidR="005B4690" w:rsidRPr="005B4690" w:rsidTr="005B4690">
        <w:trPr>
          <w:gridAfter w:val="4"/>
          <w:wAfter w:w="272" w:type="dxa"/>
          <w:trHeight w:val="302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pStyle w:val="Default"/>
              <w:jc w:val="both"/>
              <w:rPr>
                <w:sz w:val="18"/>
                <w:szCs w:val="28"/>
              </w:rPr>
            </w:pPr>
            <w:r w:rsidRPr="005B4690">
              <w:rPr>
                <w:sz w:val="18"/>
                <w:szCs w:val="28"/>
              </w:rPr>
              <w:t xml:space="preserve">- правила сертификации вкусовых товаров; 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pStyle w:val="Default"/>
              <w:jc w:val="both"/>
              <w:rPr>
                <w:sz w:val="20"/>
                <w:szCs w:val="28"/>
              </w:rPr>
            </w:pPr>
            <w:r w:rsidRPr="005B4690">
              <w:rPr>
                <w:sz w:val="20"/>
                <w:szCs w:val="28"/>
              </w:rPr>
              <w:t xml:space="preserve">- факторы, формирующие и сохраняющие качество и безопасность вкусовых товаров; </w:t>
            </w:r>
          </w:p>
        </w:tc>
      </w:tr>
      <w:tr w:rsidR="005B4690" w:rsidRPr="00D8706E" w:rsidTr="005B4690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pStyle w:val="Default"/>
              <w:jc w:val="both"/>
              <w:rPr>
                <w:sz w:val="18"/>
                <w:szCs w:val="28"/>
              </w:rPr>
            </w:pPr>
            <w:r w:rsidRPr="005B4690">
              <w:rPr>
                <w:sz w:val="18"/>
                <w:szCs w:val="28"/>
              </w:rPr>
              <w:t xml:space="preserve">- давать товароведную характеристику вкусовым товарам. 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pStyle w:val="Default"/>
              <w:jc w:val="both"/>
              <w:rPr>
                <w:sz w:val="18"/>
                <w:szCs w:val="28"/>
              </w:rPr>
            </w:pPr>
            <w:r w:rsidRPr="005B4690">
              <w:rPr>
                <w:sz w:val="18"/>
                <w:szCs w:val="28"/>
              </w:rPr>
              <w:t xml:space="preserve">- пользоваться нормативной документацией, регламентирующей качество и безопасность вкусовых товаров; </w:t>
            </w:r>
          </w:p>
        </w:tc>
      </w:tr>
      <w:tr w:rsidR="005B4690" w:rsidRPr="005B4690" w:rsidTr="005B4690">
        <w:trPr>
          <w:gridAfter w:val="4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pStyle w:val="Default"/>
              <w:jc w:val="both"/>
              <w:rPr>
                <w:sz w:val="18"/>
                <w:szCs w:val="28"/>
              </w:rPr>
            </w:pPr>
            <w:r w:rsidRPr="005B4690">
              <w:rPr>
                <w:sz w:val="18"/>
                <w:szCs w:val="28"/>
              </w:rPr>
              <w:t xml:space="preserve">- осуществить процедуру идентификации и выявления фальсификации; </w:t>
            </w:r>
          </w:p>
        </w:tc>
      </w:tr>
      <w:tr w:rsidR="005B4690" w:rsidRPr="005B4690" w:rsidTr="005B4690">
        <w:trPr>
          <w:gridAfter w:val="4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pStyle w:val="Default"/>
              <w:jc w:val="both"/>
              <w:rPr>
                <w:sz w:val="18"/>
                <w:szCs w:val="28"/>
              </w:rPr>
            </w:pPr>
            <w:r w:rsidRPr="005B4690">
              <w:rPr>
                <w:sz w:val="18"/>
                <w:szCs w:val="28"/>
              </w:rPr>
              <w:t xml:space="preserve">- провести приемку вкусовых товаров по качеству и количеству в соответствии с сопроводительными документами; </w:t>
            </w:r>
          </w:p>
        </w:tc>
      </w:tr>
      <w:tr w:rsidR="005B4690" w:rsidRPr="005B4690" w:rsidTr="005B4690">
        <w:trPr>
          <w:gridAfter w:val="4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3.2.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pStyle w:val="Default"/>
              <w:jc w:val="both"/>
              <w:rPr>
                <w:sz w:val="18"/>
                <w:szCs w:val="28"/>
              </w:rPr>
            </w:pPr>
            <w:r w:rsidRPr="005B4690">
              <w:rPr>
                <w:sz w:val="18"/>
                <w:szCs w:val="28"/>
              </w:rPr>
              <w:t xml:space="preserve">- провести отбор средней пробы от партии продукции; </w:t>
            </w:r>
          </w:p>
        </w:tc>
      </w:tr>
      <w:tr w:rsidR="005B4690" w:rsidRPr="005B4690" w:rsidTr="005B4690">
        <w:trPr>
          <w:gridAfter w:val="4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5B4690" w:rsidRDefault="005B4690" w:rsidP="005B4690">
            <w:pPr>
              <w:pStyle w:val="Default"/>
              <w:jc w:val="both"/>
              <w:rPr>
                <w:sz w:val="18"/>
                <w:szCs w:val="28"/>
              </w:rPr>
            </w:pPr>
            <w:r w:rsidRPr="005B4690">
              <w:rPr>
                <w:sz w:val="18"/>
                <w:szCs w:val="28"/>
              </w:rPr>
              <w:t xml:space="preserve">- провести экспертизу качества вкусовых товаров на соответствие сопроводительным документам; </w:t>
            </w:r>
          </w:p>
        </w:tc>
      </w:tr>
      <w:tr w:rsidR="005B4690" w:rsidRPr="00D8706E" w:rsidTr="005B4690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8"/>
                <w:lang w:val="ru-RU"/>
              </w:rPr>
            </w:pPr>
            <w:sdt>
              <w:sdtPr>
                <w:rPr>
                  <w:rFonts w:ascii="Times New Roman" w:hAnsi="Times New Roman" w:cs="Times New Roman"/>
                  <w:sz w:val="18"/>
                  <w:lang w:eastAsia="ru-RU"/>
                </w:rPr>
                <w:id w:val="648642195"/>
                <w:placeholder>
                  <w:docPart w:val="FEB35071F9FF468382F4D1F9715566D9"/>
                </w:placeholder>
              </w:sdtPr>
              <w:sdtEndPr>
                <w:rPr>
                  <w:rFonts w:eastAsia="Times New Roman"/>
                  <w:szCs w:val="28"/>
                </w:rPr>
              </w:sdtEndPr>
              <w:sdtContent>
                <w:r w:rsidRPr="005B4690">
                  <w:rPr>
                    <w:rFonts w:ascii="Times New Roman" w:hAnsi="Times New Roman" w:cs="Times New Roman"/>
                    <w:sz w:val="18"/>
                    <w:lang w:val="ru-RU" w:eastAsia="ru-RU"/>
                  </w:rPr>
                  <w:t xml:space="preserve">представлением о жизненном и технологическом цикле вкусовых </w:t>
                </w:r>
                <w:proofErr w:type="spellStart"/>
                <w:r w:rsidRPr="005B4690">
                  <w:rPr>
                    <w:rFonts w:ascii="Times New Roman" w:hAnsi="Times New Roman" w:cs="Times New Roman"/>
                    <w:sz w:val="18"/>
                    <w:lang w:val="ru-RU" w:eastAsia="ru-RU"/>
                  </w:rPr>
                  <w:t>това</w:t>
                </w:r>
                <w:proofErr w:type="spellEnd"/>
                <w:r w:rsidRPr="005B4690">
                  <w:rPr>
                    <w:rFonts w:ascii="Times New Roman" w:hAnsi="Times New Roman" w:cs="Times New Roman"/>
                    <w:sz w:val="18"/>
                    <w:lang w:val="ru-RU" w:eastAsia="ru-RU"/>
                  </w:rPr>
                  <w:t xml:space="preserve">-ров; контроле качества и количества товарных партий; принципах </w:t>
                </w:r>
                <w:proofErr w:type="spellStart"/>
                <w:r w:rsidRPr="005B4690">
                  <w:rPr>
                    <w:rFonts w:ascii="Times New Roman" w:hAnsi="Times New Roman" w:cs="Times New Roman"/>
                    <w:sz w:val="18"/>
                    <w:lang w:val="ru-RU" w:eastAsia="ru-RU"/>
                  </w:rPr>
                  <w:t>классифи-кации</w:t>
                </w:r>
                <w:proofErr w:type="spellEnd"/>
                <w:r w:rsidRPr="005B4690">
                  <w:rPr>
                    <w:rFonts w:ascii="Times New Roman" w:hAnsi="Times New Roman" w:cs="Times New Roman"/>
                    <w:sz w:val="18"/>
                    <w:lang w:val="ru-RU" w:eastAsia="ru-RU"/>
                  </w:rPr>
                  <w:t>, стандартизации, экспертизы и сертификации вкусовых товаров.</w:t>
                </w:r>
              </w:sdtContent>
            </w:sdt>
          </w:p>
        </w:tc>
      </w:tr>
      <w:tr w:rsidR="005B4690" w:rsidRPr="005B4690" w:rsidTr="005B4690">
        <w:trPr>
          <w:gridAfter w:val="2"/>
          <w:wAfter w:w="193" w:type="dxa"/>
          <w:trHeight w:val="20"/>
        </w:trPr>
        <w:tc>
          <w:tcPr>
            <w:tcW w:w="933" w:type="dxa"/>
            <w:gridSpan w:val="2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10" w:type="dxa"/>
            <w:gridSpan w:val="2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516" w:type="dxa"/>
            <w:gridSpan w:val="4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28" w:type="dxa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78" w:type="dxa"/>
            <w:gridSpan w:val="2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53" w:type="dxa"/>
            <w:gridSpan w:val="2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61" w:type="dxa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821" w:type="dxa"/>
            <w:gridSpan w:val="5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20" w:type="dxa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25" w:type="dxa"/>
            <w:gridSpan w:val="4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5" w:type="dxa"/>
          </w:tcPr>
          <w:p w:rsidR="005B4690" w:rsidRPr="00D8706E" w:rsidRDefault="005B4690" w:rsidP="005B4690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5B4690" w:rsidRPr="00D8706E" w:rsidTr="005B4690">
        <w:trPr>
          <w:gridAfter w:val="4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Очн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о-заочная</w:t>
            </w: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форма обучения</w:t>
            </w:r>
          </w:p>
        </w:tc>
      </w:tr>
      <w:tr w:rsidR="005B4690" w:rsidRPr="00D8706E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</w:p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</w:tr>
      <w:tr w:rsidR="005B4690" w:rsidRPr="005B4690" w:rsidTr="005B4690">
        <w:trPr>
          <w:gridAfter w:val="4"/>
          <w:wAfter w:w="272" w:type="dxa"/>
          <w:trHeight w:val="253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</w:t>
            </w:r>
            <w:r w:rsidRPr="005B4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Вкусовые товары. Общие сведения.</w:t>
            </w:r>
          </w:p>
        </w:tc>
      </w:tr>
      <w:tr w:rsidR="005B4690" w:rsidRPr="00D8706E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 w:line="240" w:lineRule="auto"/>
              <w:ind w:firstLine="61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5B469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Группы вкусовых товаров: общего действия и местного действия...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/Лек/ 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</w:t>
            </w:r>
            <w:r w:rsidR="005B4690"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3C1618" w:rsidP="005B4690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D8706E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 w:line="240" w:lineRule="auto"/>
              <w:ind w:firstLine="61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B469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Подгруппы вкусовых товар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</w:t>
            </w:r>
            <w:r w:rsidRPr="005B469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в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р</w:t>
            </w:r>
            <w:proofErr w:type="spellEnd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821E0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D8706E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B4690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Особенности маркировки, условий и сроков хранения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821E0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Раздел 2. </w:t>
            </w:r>
            <w:r w:rsidRPr="005B4690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val="ru-RU" w:eastAsia="ru-RU"/>
              </w:rPr>
              <w:t>Чай. Кофе.</w:t>
            </w:r>
          </w:p>
        </w:tc>
      </w:tr>
      <w:tr w:rsidR="003C1618" w:rsidRPr="00D8706E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История происхож</w:t>
            </w:r>
            <w:r w:rsidRPr="00B513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дения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B12D4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D8706E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пределение, классификация и ха</w:t>
            </w:r>
            <w:r w:rsidRPr="00B513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рактеристика ассортимента</w:t>
            </w:r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/</w:t>
            </w:r>
            <w:proofErr w:type="spellStart"/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Пр</w:t>
            </w:r>
            <w:proofErr w:type="spellEnd"/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B12D4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B513B6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отреби</w:t>
            </w:r>
            <w:r w:rsidRPr="00B513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тель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ские свойства</w:t>
            </w:r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B12D4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B513B6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2.4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акторы, формиру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ющие и сохраняющие качество</w:t>
            </w:r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B12D4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B513B6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2.5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</w:pPr>
            <w:r w:rsidRPr="00B513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Д</w:t>
            </w:r>
            <w:r w:rsidRPr="00B513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ефекты</w:t>
            </w:r>
            <w:r w:rsidRPr="003C1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B12D4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B4690" w:rsidRPr="00D8706E" w:rsidRDefault="005B4690" w:rsidP="005B4690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val="ru-RU" w:eastAsia="ru-RU"/>
              </w:rPr>
              <w:t>Раздел 3</w:t>
            </w:r>
            <w:r w:rsidRPr="007B736D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val="ru-RU" w:eastAsia="ru-RU"/>
              </w:rPr>
              <w:t xml:space="preserve">. </w:t>
            </w:r>
            <w:r w:rsidR="00B513B6" w:rsidRPr="00B513B6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Пряности. Приправы</w:t>
            </w:r>
          </w:p>
        </w:tc>
      </w:tr>
      <w:tr w:rsidR="003C1618" w:rsidRPr="00D8706E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 w:line="240" w:lineRule="auto"/>
              <w:ind w:firstLine="61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История происхож</w:t>
            </w:r>
            <w:r w:rsidRPr="00B513B6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дения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BE562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D8706E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 w:line="240" w:lineRule="auto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О</w:t>
            </w:r>
            <w:r w:rsidRPr="00B513B6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 xml:space="preserve">пределение, классификация и характеристика ассортимента-та, </w:t>
            </w:r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BE562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D8706E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7B736D" w:rsidRDefault="003C1618" w:rsidP="003C1618">
            <w:pPr>
              <w:spacing w:after="0" w:line="240" w:lineRule="auto"/>
              <w:ind w:firstLine="61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 w:rsidRPr="00B513B6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П</w:t>
            </w:r>
            <w:r w:rsidRPr="00B513B6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отребительские свой</w:t>
            </w:r>
            <w:r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ства,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BE562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7B736D" w:rsidRDefault="003C1618" w:rsidP="003C1618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B513B6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3.4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7B736D" w:rsidRDefault="003C1618" w:rsidP="003C1618">
            <w:pPr>
              <w:spacing w:after="0" w:line="240" w:lineRule="auto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Ф</w:t>
            </w:r>
            <w:r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акторы, формирующие и со</w:t>
            </w:r>
            <w:r w:rsidRPr="00B513B6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храняющие качество, дефекты</w:t>
            </w:r>
            <w:r w:rsidRPr="003C1618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BE562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B4690" w:rsidRPr="00B513B6" w:rsidTr="00B513B6">
        <w:trPr>
          <w:gridAfter w:val="4"/>
          <w:wAfter w:w="272" w:type="dxa"/>
          <w:trHeight w:val="248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B513B6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Раздел 4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. </w:t>
            </w:r>
            <w:r w:rsidR="00B513B6" w:rsidRPr="00B513B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Минеральны</w:t>
            </w:r>
            <w:r w:rsidR="00B513B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е воды. Безалкогольные напитки. </w:t>
            </w:r>
          </w:p>
        </w:tc>
      </w:tr>
      <w:tr w:rsidR="003C1618" w:rsidRPr="00B513B6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B513B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История происхождения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C91BB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7B736D" w:rsidRDefault="003C1618" w:rsidP="003C1618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7B736D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пределение, классификация и характеристика ассортимента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C91BB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7B736D" w:rsidRDefault="003C1618" w:rsidP="003C1618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B513B6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отреби</w:t>
            </w:r>
            <w:r w:rsidRPr="00B513B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тельские свойства, факторы, формирующие и сохраняющие качеств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C91BB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B4690" w:rsidRPr="005B4690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Раздел 5.</w:t>
            </w:r>
            <w:r w:rsidRPr="007B736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513B6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Соки, нектары, мор</w:t>
            </w:r>
            <w:r w:rsidR="00B513B6" w:rsidRPr="00B513B6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сы, сокосодержащие напитки.</w:t>
            </w:r>
            <w:r w:rsidRPr="007B736D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.</w:t>
            </w:r>
          </w:p>
        </w:tc>
      </w:tr>
      <w:tr w:rsidR="003C1618" w:rsidRPr="007B736D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B513B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История происхождения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CD34B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7B736D" w:rsidRDefault="003C1618" w:rsidP="003C1618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7B736D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lastRenderedPageBreak/>
              <w:t>5.2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Определение, классификация и характеристика ассортимента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CD34B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7B736D" w:rsidRDefault="003C1618" w:rsidP="003C1618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7B736D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Потреби</w:t>
            </w:r>
            <w:r w:rsidRPr="00B513B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тельские свойства, факторы, формирующие и сохраняющие качество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CD34B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7B736D" w:rsidRDefault="003C1618" w:rsidP="003C1618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B4690" w:rsidRPr="005B4690" w:rsidTr="00B513B6">
        <w:trPr>
          <w:gridAfter w:val="4"/>
          <w:wAfter w:w="272" w:type="dxa"/>
          <w:trHeight w:val="239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B4690" w:rsidRPr="00D8706E" w:rsidRDefault="005B4690" w:rsidP="005B4690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Раздел 6. </w:t>
            </w:r>
            <w:r w:rsidR="00B513B6" w:rsidRPr="00B513B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Пиво.</w:t>
            </w:r>
          </w:p>
        </w:tc>
      </w:tr>
      <w:tr w:rsidR="003C1618" w:rsidRPr="007B736D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B513B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История происхождения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63575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7B736D" w:rsidRDefault="003C1618" w:rsidP="003C1618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7B736D" w:rsidTr="005B4690">
        <w:trPr>
          <w:gridAfter w:val="4"/>
          <w:wAfter w:w="272" w:type="dxa"/>
          <w:trHeight w:val="577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Определение, классификация и характеристика ассортимента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63575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7B736D" w:rsidRDefault="003C1618" w:rsidP="003C1618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7B736D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Потреби</w:t>
            </w:r>
            <w:r w:rsidRPr="00B513B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тельские свойства, факторы, формирующие и сохраняющие качеств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63575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18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7B736D" w:rsidRDefault="003C1618" w:rsidP="003C1618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7B736D" w:rsidTr="005B4690">
        <w:trPr>
          <w:gridAfter w:val="4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6.4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Дефекты 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Ср</w:t>
            </w:r>
            <w:r w:rsidRPr="003C161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r w:rsidRPr="0063575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7,8/4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18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D8706E" w:rsidRDefault="003C1618" w:rsidP="003C1618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3C1618" w:rsidRPr="00584EBF" w:rsidTr="002C34DD">
        <w:tblPrEx>
          <w:tblLook w:val="00A0" w:firstRow="1" w:lastRow="0" w:firstColumn="1" w:lastColumn="0" w:noHBand="0" w:noVBand="0"/>
        </w:tblPrEx>
        <w:trPr>
          <w:trHeight w:val="416"/>
        </w:trPr>
        <w:tc>
          <w:tcPr>
            <w:tcW w:w="9853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Pr="00584EBF" w:rsidRDefault="003C1618" w:rsidP="002C34DD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  <w:r w:rsidRPr="00584EB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5. ФОНД ОЦЕНОЧНЫХ СРЕДСТВ</w:t>
            </w:r>
          </w:p>
        </w:tc>
      </w:tr>
      <w:tr w:rsidR="003C1618" w:rsidRPr="00584EBF" w:rsidTr="002C34DD">
        <w:tblPrEx>
          <w:tblLook w:val="00A0" w:firstRow="1" w:lastRow="0" w:firstColumn="1" w:lastColumn="0" w:noHBand="0" w:noVBand="0"/>
        </w:tblPrEx>
        <w:trPr>
          <w:trHeight w:val="277"/>
        </w:trPr>
        <w:tc>
          <w:tcPr>
            <w:tcW w:w="9853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Pr="00584EBF" w:rsidRDefault="003C1618" w:rsidP="002C34DD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  <w:r w:rsidRPr="00584EB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5.1. Контрольные вопросы и задания</w:t>
            </w:r>
          </w:p>
        </w:tc>
      </w:tr>
      <w:tr w:rsidR="003C1618" w:rsidRPr="00880F59" w:rsidTr="002C34DD">
        <w:tblPrEx>
          <w:tblLook w:val="00A0" w:firstRow="1" w:lastRow="0" w:firstColumn="1" w:lastColumn="0" w:noHBand="0" w:noVBand="0"/>
        </w:tblPrEx>
        <w:trPr>
          <w:trHeight w:val="263"/>
        </w:trPr>
        <w:tc>
          <w:tcPr>
            <w:tcW w:w="9853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C1618" w:rsidRPr="00880F59" w:rsidRDefault="003C1618" w:rsidP="002C34DD">
            <w:pPr>
              <w:rPr>
                <w:rFonts w:ascii="Times New Roman" w:hAnsi="Times New Roman" w:cs="Times New Roman"/>
                <w:sz w:val="0"/>
                <w:szCs w:val="0"/>
                <w:lang w:val="ru-RU"/>
              </w:rPr>
            </w:pPr>
          </w:p>
          <w:p w:rsidR="003C1618" w:rsidRPr="00584EBF" w:rsidRDefault="003C1618" w:rsidP="002C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8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Тестовые задания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Крупные (15 до 100 мкм) крахмальные зерна овальной формы с глазком и концентрическими бороздками имеет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кукурузный крахмал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пшеничный крахмал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картофельный крахмал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рисовый крахмал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Цвет кукурузного крахмала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белый с кристаллическим блеском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белый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белый с сероватым оттенком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белый с желтоватым оттенком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Наличие хруста в крахмале обусловлено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наличием мезги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примесей других видов крахмалов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наличием кристаллов и песка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повышенной влажность продукта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Продукт полного гидролиза крахмала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глюкоза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саго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модифицированные крахмалы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патока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 какого крахмала массовая доля влаги колеблется от 17 до 20%.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картофельный крахмал;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кукурузный крахмал;</w:t>
            </w:r>
          </w:p>
          <w:p w:rsidR="003C1618" w:rsidRDefault="003C1618" w:rsidP="003C1618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рисовый крахмал.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Содержание сахарозы в сахаре рафинаде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 менее 90 %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 менее 99,55%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 менее 99,75 %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 менее 99,9 %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Измельченные кристаллы сахара рафинада с размером частиц не более 0,2 мм- это…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 песок рафинированный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рафинадная пудра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сахароза для шампанского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 песок для промышленной переработки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 цветности для сахара песка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 более 3,5 условных единиц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 более 1,5 условных единиц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 более 0,8 условных единиц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- такой показатель для данного вида сахара не нормируется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Причина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комкования</w:t>
            </w:r>
            <w:proofErr w:type="spellEnd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сахара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высокая температура хранения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низкая относительная влажность воздуха при хранении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воздействия солнечного света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хранение при повышенной влажности или допущены перепады температур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Подсластитель имеющий интенсивно сладкий вкус в 300 – 500раз слаще сахарозы, в больших дозах имеет горько- металлический привкус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сахарин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аспартам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цикламат</w:t>
            </w:r>
            <w:proofErr w:type="spellEnd"/>
          </w:p>
          <w:p w:rsidR="003C1618" w:rsidRPr="000C4617" w:rsidRDefault="003C1618" w:rsidP="003C1618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сортбит</w:t>
            </w:r>
            <w:proofErr w:type="spellEnd"/>
          </w:p>
          <w:p w:rsidR="003C1618" w:rsidRPr="000C4617" w:rsidRDefault="003C1618" w:rsidP="003C1618">
            <w:pPr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Потеря сыпучести, желтоватый цвет, наличие кристаллов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непробеленного</w:t>
            </w:r>
            <w:proofErr w:type="spellEnd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сахара, это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дефект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полуфабрикат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допустимый порок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Назовите недопустимые дефекты сахара-рафинада.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увлажненная поверхность, посторонние привкусы и запахи;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увлажненная, липкая поверхность, наличие комков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непробеленного</w:t>
            </w:r>
            <w:proofErr w:type="spellEnd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сахара, посторонние привкусы и запахи;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наличие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непробеленных</w:t>
            </w:r>
            <w:proofErr w:type="spellEnd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комков, липкая поверхность.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Какой сахар-рафинад имеет высокую крепость, медленно растворяется?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прессованный в мелкой фасовке;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прессованный со свойствами литого;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литой.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Назовите сырье для производства сахара-песка.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сахарная свекла, сахарный тростник;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сахарная свекла;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сахарный тростник.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Какой сахар-рафинад обладает самой меньшей крепостью?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быстрорастворимый;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литой;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прессованный в мелкой фасовке.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Назовите недопустимые дефекты сахара-песка.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желтый цвет, посторонний запах;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потеря сыпучести, желтоватый цвет, посторонний запах и привкус;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потеря сыпучести, посторонний привкус.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Какой вред приносит организму человека избыточное потребление сахара?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нарушение обмена веществ, ожирение;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действует на органы зрения, слуха ожирения;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нарушение обмена веществ, ожирение, действует на сердечно-сосудистую систему.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Сахар состоит из высокой степени чистоты: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сахарозы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глюкозы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фруктозы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мальтозы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Вещества, обуславливающие энергетическую ценность кондитерских изделий: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-сахар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жир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белки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минеральные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клетчатка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кофеин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Сладкий продукт, полученный путем переработки пчелами нектара и/или пади - это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мед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перга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маточное молочко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воск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 допустимые дефекты меда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закристаллизированный</w:t>
            </w:r>
            <w:proofErr w:type="spellEnd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мед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признаки брожения и механические примеси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жидкая консистенция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слабовыраженный аромат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Слегка горьковатый вкус меда имеет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липовый и акациевый мед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каштановый, табачный и вересковый мед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подсолнечниковый</w:t>
            </w:r>
            <w:proofErr w:type="spellEnd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и клеверный мед</w:t>
            </w:r>
          </w:p>
          <w:p w:rsidR="003C1618" w:rsidRPr="000C4617" w:rsidRDefault="003C1618" w:rsidP="003C1618">
            <w:pPr>
              <w:widowControl w:val="0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сахарный мед</w:t>
            </w:r>
          </w:p>
          <w:p w:rsidR="003C1618" w:rsidRPr="00584EBF" w:rsidRDefault="003C1618" w:rsidP="002C34D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96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4426"/>
        <w:gridCol w:w="931"/>
      </w:tblGrid>
      <w:tr w:rsidR="003C1618" w:rsidRPr="00160E16" w:rsidTr="002C34DD">
        <w:trPr>
          <w:trHeight w:hRule="exact" w:val="277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618" w:rsidRPr="00160E16" w:rsidRDefault="003C1618" w:rsidP="002C3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5.2. Темы письменных работ</w:t>
            </w:r>
          </w:p>
        </w:tc>
      </w:tr>
      <w:tr w:rsidR="003C1618" w:rsidRPr="003C1618" w:rsidTr="003C1618">
        <w:trPr>
          <w:trHeight w:hRule="exact" w:val="7405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Исследование качества соков с мякотью разных производителей, реализуемых на предприятиях розничной торговли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г.Нижнего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потребительских свойств и качества ликероводочных изделий различных производителей, реализуемого в магазинах г. Нижнего Новгорода.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Экспертиза качества черного байхового чая, реализуемого на предприятиях розничной торговли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г.Нижнего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Характеристика ассортимента и оценка качества зеленого чая, реализуемого в магазинах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г.Нижнего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Экспертиза качества красных полусладких вин, реализуемых на потребительском рынке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г.Нижнего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Экспертная оценка качества светлого пива, реализуемого на предприятиях розничной торговли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г.Нижнего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Формирование ассортимента и оценка качества водки, реализуемой в магазинах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г.Нижнего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Потребительские свойства и экспертиза качества полусладких игристых вин, реализуемых в магазинах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г.Нижнего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Формирование ассортимента и оценка качества полусухих игристых </w:t>
            </w:r>
            <w:proofErr w:type="gram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вин ,</w:t>
            </w:r>
            <w:proofErr w:type="gram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реализуемых в магазинах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г.Нижнего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Формирование ассортимента и оценка качества сухих игристых </w:t>
            </w:r>
            <w:proofErr w:type="gram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вин ,</w:t>
            </w:r>
            <w:proofErr w:type="gram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реализуемых в магазинах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г.Нижнего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Формирование ассортимента и оценка качества сладких игристых </w:t>
            </w:r>
            <w:proofErr w:type="gram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вин ,</w:t>
            </w:r>
            <w:proofErr w:type="gram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реализуемых в магазинах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г.Нижнего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Исследование качества кофе натурального растворимого, реализуемого в магазинах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г.Нижнего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Потребительские свойства и качество настоек, реализуемых в магазинах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г.Нижнего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Качество и рынок безалкогольных газированных напитков на концентратах, композициях, концентрированных основах, реализуемых в магазинах г. Нижнего Новгорода.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Товароведная характеристика и оценка качества безалкогольных напитков, реализуемых в магазинах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г.Нижнего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Исследование конкурентоспособности питьевых вод. 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Анализ потребительских свойств и качества темного пива, реализуемого в магазинах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г.Нижнего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Потребительские свойства и качество белых полусладких вин, реализуемых в магазинах г. Нижнего Новгорода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Экспертиза качества осветленных соков, реализуемых на предприятиях розничной торговли</w:t>
            </w:r>
          </w:p>
          <w:p w:rsidR="003C1618" w:rsidRPr="003C1618" w:rsidRDefault="003C1618" w:rsidP="003C16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Товароведная характеристика и оценка качества безалкогольных газированных напитков брожения, реализуемых в магазинах г. Нижнего Новгорода</w:t>
            </w:r>
          </w:p>
          <w:p w:rsidR="003C1618" w:rsidRPr="00A2147C" w:rsidRDefault="003C1618" w:rsidP="002C34DD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  <w:p w:rsidR="003C1618" w:rsidRPr="000C4617" w:rsidRDefault="003C1618" w:rsidP="002C34DD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</w:p>
        </w:tc>
      </w:tr>
      <w:tr w:rsidR="003C1618" w:rsidRPr="003C1618" w:rsidTr="002C34DD">
        <w:trPr>
          <w:trHeight w:hRule="exact" w:val="416"/>
        </w:trPr>
        <w:tc>
          <w:tcPr>
            <w:tcW w:w="4261" w:type="dxa"/>
            <w:shd w:val="clear" w:color="C0C0C0" w:fill="FFFFFF"/>
            <w:tcMar>
              <w:left w:w="34" w:type="dxa"/>
              <w:right w:w="34" w:type="dxa"/>
            </w:tcMar>
          </w:tcPr>
          <w:p w:rsidR="003C1618" w:rsidRPr="006C5B57" w:rsidRDefault="003C1618" w:rsidP="002C3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426" w:type="dxa"/>
          </w:tcPr>
          <w:p w:rsidR="003C1618" w:rsidRPr="006C5B57" w:rsidRDefault="003C1618" w:rsidP="002C34D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31" w:type="dxa"/>
            <w:shd w:val="clear" w:color="C0C0C0" w:fill="FFFFFF"/>
            <w:tcMar>
              <w:left w:w="34" w:type="dxa"/>
              <w:right w:w="34" w:type="dxa"/>
            </w:tcMar>
          </w:tcPr>
          <w:p w:rsidR="003C1618" w:rsidRPr="006C5B57" w:rsidRDefault="003C1618" w:rsidP="002C34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</w:tbl>
    <w:p w:rsidR="003C1618" w:rsidRPr="007046E8" w:rsidRDefault="003C1618" w:rsidP="003C161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tbl>
      <w:tblPr>
        <w:tblW w:w="502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8783"/>
      </w:tblGrid>
      <w:tr w:rsidR="003C1618" w:rsidRPr="003C1618" w:rsidTr="002C34DD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C1618" w:rsidRPr="00F1591B" w:rsidRDefault="003C1618" w:rsidP="002C3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3C1618" w:rsidRPr="00160E16" w:rsidTr="002C34DD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618" w:rsidRPr="00160E16" w:rsidRDefault="003C1618" w:rsidP="002C34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6.1.Рекомендуемая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C1618" w:rsidRPr="00160E16" w:rsidTr="002C34DD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618" w:rsidRPr="00160E16" w:rsidRDefault="003C1618" w:rsidP="002C34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6.1.1Основная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</w:p>
        </w:tc>
      </w:tr>
      <w:tr w:rsidR="003C1618" w:rsidRPr="00880F59" w:rsidTr="003C1618">
        <w:trPr>
          <w:trHeight w:hRule="exact" w:val="2082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618" w:rsidRPr="003C1618" w:rsidRDefault="003C1618" w:rsidP="003C1618">
            <w:pPr>
              <w:pStyle w:val="2"/>
              <w:spacing w:after="0" w:line="240" w:lineRule="auto"/>
              <w:rPr>
                <w:b w:val="0"/>
                <w:bCs w:val="0"/>
                <w:sz w:val="18"/>
                <w:szCs w:val="19"/>
              </w:rPr>
            </w:pPr>
            <w:r w:rsidRPr="003C1618">
              <w:rPr>
                <w:b w:val="0"/>
                <w:bCs w:val="0"/>
                <w:sz w:val="18"/>
                <w:szCs w:val="19"/>
              </w:rPr>
              <w:t xml:space="preserve">1. Елисеев М.Н., </w:t>
            </w:r>
            <w:proofErr w:type="spellStart"/>
            <w:r w:rsidRPr="003C1618">
              <w:rPr>
                <w:b w:val="0"/>
                <w:bCs w:val="0"/>
                <w:sz w:val="18"/>
                <w:szCs w:val="19"/>
              </w:rPr>
              <w:t>Поздняковский</w:t>
            </w:r>
            <w:proofErr w:type="spellEnd"/>
            <w:r w:rsidRPr="003C1618">
              <w:rPr>
                <w:b w:val="0"/>
                <w:bCs w:val="0"/>
                <w:sz w:val="18"/>
                <w:szCs w:val="19"/>
              </w:rPr>
              <w:t xml:space="preserve"> В.М. Товароведение и экспертиза </w:t>
            </w:r>
            <w:proofErr w:type="spellStart"/>
            <w:proofErr w:type="gramStart"/>
            <w:r w:rsidRPr="003C1618">
              <w:rPr>
                <w:b w:val="0"/>
                <w:bCs w:val="0"/>
                <w:sz w:val="18"/>
                <w:szCs w:val="19"/>
              </w:rPr>
              <w:t>вку-совых</w:t>
            </w:r>
            <w:proofErr w:type="spellEnd"/>
            <w:proofErr w:type="gramEnd"/>
            <w:r w:rsidRPr="003C1618">
              <w:rPr>
                <w:b w:val="0"/>
                <w:bCs w:val="0"/>
                <w:sz w:val="18"/>
                <w:szCs w:val="19"/>
              </w:rPr>
              <w:t xml:space="preserve"> товаров: учебник для вузов – М.: Издательский цент «Академия», 2009. – 304с. </w:t>
            </w:r>
          </w:p>
          <w:p w:rsidR="003C1618" w:rsidRPr="003C1618" w:rsidRDefault="003C1618" w:rsidP="003C1618">
            <w:pPr>
              <w:pStyle w:val="2"/>
              <w:spacing w:after="0" w:line="240" w:lineRule="auto"/>
              <w:rPr>
                <w:b w:val="0"/>
                <w:bCs w:val="0"/>
                <w:sz w:val="18"/>
                <w:szCs w:val="19"/>
              </w:rPr>
            </w:pPr>
            <w:r w:rsidRPr="003C1618">
              <w:rPr>
                <w:b w:val="0"/>
                <w:bCs w:val="0"/>
                <w:sz w:val="18"/>
                <w:szCs w:val="19"/>
              </w:rPr>
              <w:t xml:space="preserve">2. Лисовская Д.П., Рощина Е.В., Суконкина Е.Б. Товароведение и </w:t>
            </w:r>
            <w:proofErr w:type="gramStart"/>
            <w:r w:rsidRPr="003C1618">
              <w:rPr>
                <w:b w:val="0"/>
                <w:bCs w:val="0"/>
                <w:sz w:val="18"/>
                <w:szCs w:val="19"/>
              </w:rPr>
              <w:t>экс-</w:t>
            </w:r>
            <w:proofErr w:type="spellStart"/>
            <w:r w:rsidRPr="003C1618">
              <w:rPr>
                <w:b w:val="0"/>
                <w:bCs w:val="0"/>
                <w:sz w:val="18"/>
                <w:szCs w:val="19"/>
              </w:rPr>
              <w:t>пертиза</w:t>
            </w:r>
            <w:proofErr w:type="spellEnd"/>
            <w:proofErr w:type="gramEnd"/>
            <w:r w:rsidRPr="003C1618">
              <w:rPr>
                <w:b w:val="0"/>
                <w:bCs w:val="0"/>
                <w:sz w:val="18"/>
                <w:szCs w:val="19"/>
              </w:rPr>
              <w:t xml:space="preserve"> вкусовых товаров: Учебник – Минск: Изд-во «Высшая школа»,2012 - 352с.</w:t>
            </w:r>
          </w:p>
          <w:p w:rsidR="003C1618" w:rsidRPr="003C1618" w:rsidRDefault="003C1618" w:rsidP="003C1618">
            <w:pPr>
              <w:pStyle w:val="2"/>
              <w:spacing w:after="0" w:line="240" w:lineRule="auto"/>
              <w:rPr>
                <w:b w:val="0"/>
                <w:bCs w:val="0"/>
                <w:sz w:val="18"/>
                <w:szCs w:val="19"/>
              </w:rPr>
            </w:pPr>
            <w:r w:rsidRPr="003C1618">
              <w:rPr>
                <w:b w:val="0"/>
                <w:bCs w:val="0"/>
                <w:sz w:val="18"/>
                <w:szCs w:val="19"/>
              </w:rPr>
              <w:t xml:space="preserve">3. </w:t>
            </w:r>
            <w:proofErr w:type="spellStart"/>
            <w:r w:rsidRPr="003C1618">
              <w:rPr>
                <w:b w:val="0"/>
                <w:bCs w:val="0"/>
                <w:sz w:val="18"/>
                <w:szCs w:val="19"/>
              </w:rPr>
              <w:t>Чижикова</w:t>
            </w:r>
            <w:proofErr w:type="spellEnd"/>
            <w:r w:rsidRPr="003C1618">
              <w:rPr>
                <w:b w:val="0"/>
                <w:bCs w:val="0"/>
                <w:sz w:val="18"/>
                <w:szCs w:val="19"/>
              </w:rPr>
              <w:t xml:space="preserve"> О.Г., </w:t>
            </w:r>
            <w:proofErr w:type="spellStart"/>
            <w:r w:rsidRPr="003C1618">
              <w:rPr>
                <w:b w:val="0"/>
                <w:bCs w:val="0"/>
                <w:sz w:val="18"/>
                <w:szCs w:val="19"/>
              </w:rPr>
              <w:t>Смертина</w:t>
            </w:r>
            <w:proofErr w:type="spellEnd"/>
            <w:r w:rsidRPr="003C1618">
              <w:rPr>
                <w:b w:val="0"/>
                <w:bCs w:val="0"/>
                <w:sz w:val="18"/>
                <w:szCs w:val="19"/>
              </w:rPr>
              <w:t xml:space="preserve"> Е.С. Товароведение и экспертиза </w:t>
            </w:r>
            <w:proofErr w:type="spellStart"/>
            <w:proofErr w:type="gramStart"/>
            <w:r w:rsidRPr="003C1618">
              <w:rPr>
                <w:b w:val="0"/>
                <w:bCs w:val="0"/>
                <w:sz w:val="18"/>
                <w:szCs w:val="19"/>
              </w:rPr>
              <w:t>плодо</w:t>
            </w:r>
            <w:proofErr w:type="spellEnd"/>
            <w:r w:rsidRPr="003C1618">
              <w:rPr>
                <w:b w:val="0"/>
                <w:bCs w:val="0"/>
                <w:sz w:val="18"/>
                <w:szCs w:val="19"/>
              </w:rPr>
              <w:t>-овощных</w:t>
            </w:r>
            <w:proofErr w:type="gramEnd"/>
            <w:r w:rsidRPr="003C1618">
              <w:rPr>
                <w:b w:val="0"/>
                <w:bCs w:val="0"/>
                <w:sz w:val="18"/>
                <w:szCs w:val="19"/>
              </w:rPr>
              <w:t xml:space="preserve"> и вкусовых товаров. Изд-во «Феникс», ИКЦ «</w:t>
            </w:r>
            <w:proofErr w:type="spellStart"/>
            <w:r w:rsidRPr="003C1618">
              <w:rPr>
                <w:b w:val="0"/>
                <w:bCs w:val="0"/>
                <w:sz w:val="18"/>
                <w:szCs w:val="19"/>
              </w:rPr>
              <w:t>МарТ</w:t>
            </w:r>
            <w:proofErr w:type="spellEnd"/>
            <w:proofErr w:type="gramStart"/>
            <w:r w:rsidRPr="003C1618">
              <w:rPr>
                <w:b w:val="0"/>
                <w:bCs w:val="0"/>
                <w:sz w:val="18"/>
                <w:szCs w:val="19"/>
              </w:rPr>
              <w:t>»,  2010</w:t>
            </w:r>
            <w:proofErr w:type="gramEnd"/>
            <w:r w:rsidRPr="003C1618">
              <w:rPr>
                <w:b w:val="0"/>
                <w:bCs w:val="0"/>
                <w:sz w:val="18"/>
                <w:szCs w:val="19"/>
              </w:rPr>
              <w:t xml:space="preserve"> – 208 с.</w:t>
            </w:r>
          </w:p>
          <w:p w:rsidR="003C1618" w:rsidRPr="006C5B57" w:rsidRDefault="003C1618" w:rsidP="003C1618">
            <w:pPr>
              <w:pStyle w:val="2"/>
              <w:spacing w:before="0" w:after="0" w:line="240" w:lineRule="auto"/>
              <w:ind w:firstLine="0"/>
              <w:rPr>
                <w:b w:val="0"/>
                <w:bCs w:val="0"/>
                <w:sz w:val="18"/>
                <w:szCs w:val="19"/>
              </w:rPr>
            </w:pPr>
            <w:r w:rsidRPr="003C1618">
              <w:rPr>
                <w:b w:val="0"/>
                <w:bCs w:val="0"/>
                <w:sz w:val="18"/>
                <w:szCs w:val="19"/>
              </w:rPr>
              <w:t xml:space="preserve">Блинникова О.М. Товароведение и экспертиза вкусовых товаров- </w:t>
            </w:r>
            <w:proofErr w:type="spellStart"/>
            <w:r w:rsidRPr="003C1618">
              <w:rPr>
                <w:b w:val="0"/>
                <w:bCs w:val="0"/>
                <w:sz w:val="18"/>
                <w:szCs w:val="19"/>
              </w:rPr>
              <w:t>Мичу-ринск</w:t>
            </w:r>
            <w:proofErr w:type="spellEnd"/>
            <w:r w:rsidRPr="003C1618">
              <w:rPr>
                <w:b w:val="0"/>
                <w:bCs w:val="0"/>
                <w:sz w:val="18"/>
                <w:szCs w:val="19"/>
              </w:rPr>
              <w:t xml:space="preserve"> :Изд. </w:t>
            </w:r>
            <w:proofErr w:type="spellStart"/>
            <w:r w:rsidRPr="003C1618">
              <w:rPr>
                <w:b w:val="0"/>
                <w:bCs w:val="0"/>
                <w:sz w:val="18"/>
                <w:szCs w:val="19"/>
              </w:rPr>
              <w:t>Мич</w:t>
            </w:r>
            <w:proofErr w:type="spellEnd"/>
            <w:r w:rsidRPr="003C1618">
              <w:rPr>
                <w:b w:val="0"/>
                <w:bCs w:val="0"/>
                <w:sz w:val="18"/>
                <w:szCs w:val="19"/>
              </w:rPr>
              <w:t xml:space="preserve"> ГАУ, 2008 - 234 с.( ЭБС Agrilib.ru ebs.rgazu.ru)</w:t>
            </w:r>
          </w:p>
        </w:tc>
      </w:tr>
      <w:tr w:rsidR="003C1618" w:rsidRPr="00160E16" w:rsidTr="002C34DD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618" w:rsidRPr="00160E16" w:rsidRDefault="003C1618" w:rsidP="002C34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C1618" w:rsidRPr="003C1618" w:rsidTr="003C1618">
        <w:trPr>
          <w:trHeight w:hRule="exact" w:val="1295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618" w:rsidRPr="003C1618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Косюра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В.Т. Донченко Л.П. Основы виноделия. М.: Изд-во «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ДеЛи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принт»,2011. – 440с.</w:t>
            </w:r>
          </w:p>
          <w:p w:rsidR="003C1618" w:rsidRPr="003C1618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Куликова Н.Р. Товароведение и экспертиза чая и кофе. Учебное </w:t>
            </w:r>
            <w:proofErr w:type="spellStart"/>
            <w:proofErr w:type="gram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посо-бие</w:t>
            </w:r>
            <w:proofErr w:type="spellEnd"/>
            <w:proofErr w:type="gram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М.: Изд. «Дашков и К»,2013.</w:t>
            </w:r>
          </w:p>
          <w:p w:rsidR="003C1618" w:rsidRPr="003C1618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</w:t>
            </w: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Палыгалива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Г.В. Аналитический контроль производства водки и </w:t>
            </w:r>
            <w:proofErr w:type="gram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ли-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кероводочных</w:t>
            </w:r>
            <w:proofErr w:type="spellEnd"/>
            <w:proofErr w:type="gram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изделий. - М.: «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ДеЛи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принт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», 2010. – 464с.</w:t>
            </w:r>
          </w:p>
          <w:p w:rsidR="003C1618" w:rsidRPr="00A2147C" w:rsidRDefault="003C1618" w:rsidP="003C16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</w:t>
            </w:r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Хорунжина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С.И. Биохимические и физико-химические основы </w:t>
            </w:r>
            <w:proofErr w:type="gram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техно-логии</w:t>
            </w:r>
            <w:proofErr w:type="gram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солода и пива: учебник – М.: «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ДеЛи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принт</w:t>
            </w:r>
            <w:proofErr w:type="spellEnd"/>
            <w:r w:rsidRPr="003C161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», 2011. – 312с</w:t>
            </w:r>
          </w:p>
        </w:tc>
      </w:tr>
      <w:tr w:rsidR="003C1618" w:rsidTr="002C34DD">
        <w:trPr>
          <w:trHeight w:hRule="exact" w:val="29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618" w:rsidRPr="006C268C" w:rsidRDefault="003C1618" w:rsidP="002C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6C268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 Перечень программного обеспечения</w:t>
            </w:r>
          </w:p>
        </w:tc>
      </w:tr>
      <w:tr w:rsidR="003C1618" w:rsidTr="002C34DD">
        <w:trPr>
          <w:trHeight w:val="287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6.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.1.1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OpenOffice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(свободно-распространяемое ПО)</w:t>
            </w:r>
          </w:p>
        </w:tc>
      </w:tr>
      <w:tr w:rsidR="003C1618" w:rsidRPr="003C1618" w:rsidTr="002C34DD">
        <w:trPr>
          <w:trHeight w:val="51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.1.2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от 01.04.2020 № 100520013285683 на оказание услуг по предоставлению доступа к сети Интернет АО</w:t>
            </w:r>
          </w:p>
          <w:p w:rsidR="003C1618" w:rsidRDefault="003C1618" w:rsidP="002C34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«ЭР-Телеком Холдинг». С 01.04.2023 по 31.12.2023 г.</w:t>
            </w:r>
          </w:p>
        </w:tc>
      </w:tr>
      <w:tr w:rsidR="003C1618" w:rsidRPr="003C1618" w:rsidTr="002C34DD">
        <w:trPr>
          <w:trHeight w:val="51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6.2.1.3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Договор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интернет-провайдером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 АО "ЭР-Телеком Холдинг"№ 100520013285683 на оказание услуг доступа к сети Интернет от 01.01.2023 до 31.12.2023</w:t>
            </w:r>
          </w:p>
        </w:tc>
      </w:tr>
      <w:tr w:rsidR="003C1618" w:rsidTr="002C34DD">
        <w:trPr>
          <w:trHeight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 Перечень информационных справочных систем</w:t>
            </w:r>
          </w:p>
        </w:tc>
      </w:tr>
      <w:tr w:rsidR="003C1618" w:rsidRPr="003C1618" w:rsidTr="00E61CF9">
        <w:trPr>
          <w:trHeight w:val="1138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6.3.2.1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61CF9" w:rsidRPr="00E61CF9" w:rsidRDefault="00E61CF9" w:rsidP="00E61C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61CF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Журнал «Пищевая промышленность» http://www.prosmi.ru/catalog/3230</w:t>
            </w:r>
          </w:p>
          <w:p w:rsidR="00E61CF9" w:rsidRPr="00E61CF9" w:rsidRDefault="00E61CF9" w:rsidP="00E61C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proofErr w:type="gramStart"/>
            <w:r w:rsidRPr="00E61CF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.Рынки</w:t>
            </w:r>
            <w:proofErr w:type="gramEnd"/>
            <w:r w:rsidRPr="00E61CF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продукции АПК - www.apkmarket.ru</w:t>
            </w:r>
          </w:p>
          <w:p w:rsidR="00E61CF9" w:rsidRPr="00E61CF9" w:rsidRDefault="00E61CF9" w:rsidP="00E61C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61CF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Журнал «Стандарты и качество» www.stq.ru</w:t>
            </w:r>
          </w:p>
          <w:p w:rsidR="00E61CF9" w:rsidRPr="00E61CF9" w:rsidRDefault="00E61CF9" w:rsidP="00E61C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proofErr w:type="gramStart"/>
            <w:r w:rsidRPr="00E61CF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 .Журналы</w:t>
            </w:r>
            <w:proofErr w:type="gramEnd"/>
            <w:r w:rsidRPr="00E61CF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«Пищевая промышленность» www.foodprom.ru.</w:t>
            </w:r>
          </w:p>
          <w:p w:rsidR="003C1618" w:rsidRDefault="00E61CF9" w:rsidP="00E61C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61CF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Журнал «Спрос» www.spros.ru</w:t>
            </w:r>
            <w:bookmarkStart w:id="0" w:name="_GoBack"/>
            <w:bookmarkEnd w:id="0"/>
          </w:p>
        </w:tc>
      </w:tr>
      <w:tr w:rsidR="003C1618" w:rsidRPr="003C1618" w:rsidTr="002C34DD">
        <w:trPr>
          <w:trHeight w:val="227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№СЭБ НВ-178 на оказание услуг по предоставлению доступа к разделам ЭБС от 31.12.2019 г. Сетевая электронная библиотека ООО «ЭБС ЛАНЬ» (31.12.2022 по 31.12.2023)</w:t>
            </w:r>
          </w:p>
        </w:tc>
      </w:tr>
      <w:tr w:rsidR="003C1618" w:rsidRPr="003C1618" w:rsidTr="002C34DD">
        <w:trPr>
          <w:trHeight w:val="2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от 11.02.2020 № 22/2020 на оказание услуг по предоставлению доступа к электронным экземплярам произведений, составляющим базу данных ЭБС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ЛАНЬ"с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16.02.2023 по 31.12.2023</w:t>
            </w:r>
          </w:p>
        </w:tc>
      </w:tr>
      <w:tr w:rsidR="003C1618" w:rsidRPr="003C1618" w:rsidTr="002C34DD">
        <w:trPr>
          <w:trHeight w:val="2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№1/2021 на оказание услуг по предоставлению доступа к электронным изданиям от 01.01.2021г.</w:t>
            </w:r>
          </w:p>
          <w:p w:rsidR="003C1618" w:rsidRDefault="003C1618" w:rsidP="002C34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Предмет договора: оказание услуги по предоставлению Произведений для использования Пользователями, путем обеспечения Пользователям доступа к ЭБС целиком, к отдельным Разделам ЭБС, либо к отдельным Произведениям, размещенным в ЭБС. ООО "Издательство Лань", ИНН 7801068765 КПП 780101001 Код по ОКПО 27427100</w:t>
            </w:r>
          </w:p>
          <w:p w:rsidR="003C1618" w:rsidRDefault="003C1618" w:rsidP="002C34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Банковские реквизиты: р/с 40702810036060003981 ФИЛИАЛ "ЦЕНТРАЛЬНЫЙ" БАНКА ВТБ (ПАО) БИК 044525411к/с 30101810145250000411 с 01.01.2023 по 31.12.2023</w:t>
            </w:r>
          </w:p>
        </w:tc>
      </w:tr>
      <w:tr w:rsidR="003C1618" w:rsidRPr="003C1618" w:rsidTr="002C34DD">
        <w:trPr>
          <w:trHeight w:val="2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C1618" w:rsidRDefault="003C1618" w:rsidP="002C34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№2/2021 от 01.01.2023г.  на оказание услуги по предоставлению доступа к электронным экземплярам произведений научного, учебного характера, составляющим базу данных ЭБС "ЛАНЬ". ИНН 7811272960 КПП 781101001 Код по ОКПО 34359787 Банковские реквизиты: р/с: 40702810632400000741 ФИЛИАЛ "САНКТ-ПЕТЕРБУРГСКИЙ" АО "АЛЬФА-БАНК" БИК 044030786 к/с 30101810600000000786 с 01.01.2023 по 31.12.2023</w:t>
            </w:r>
          </w:p>
        </w:tc>
      </w:tr>
      <w:tr w:rsidR="003C1618" w:rsidRPr="003C1618" w:rsidTr="002C34DD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C1618" w:rsidRPr="00F1591B" w:rsidRDefault="003C1618" w:rsidP="002C3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3C1618" w:rsidRPr="003C1618" w:rsidTr="003C1618">
        <w:trPr>
          <w:trHeight w:hRule="exact" w:val="2761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:rsidR="003C1618" w:rsidRPr="00160E16" w:rsidRDefault="003C1618" w:rsidP="002C34DD">
            <w:pPr>
              <w:pStyle w:val="2"/>
              <w:spacing w:before="0" w:after="0" w:line="240" w:lineRule="auto"/>
              <w:jc w:val="both"/>
              <w:rPr>
                <w:sz w:val="19"/>
                <w:szCs w:val="19"/>
                <w:lang w:eastAsia="ru-RU"/>
              </w:rPr>
            </w:pPr>
            <w:sdt>
              <w:sdtPr>
                <w:rPr>
                  <w:sz w:val="19"/>
                  <w:szCs w:val="19"/>
                  <w:lang w:eastAsia="ru-RU"/>
                </w:rPr>
                <w:id w:val="1280916237"/>
                <w:placeholder>
                  <w:docPart w:val="EB450B6698754A66A3CC687E8EAEA4D0"/>
                </w:placeholder>
              </w:sdtPr>
              <w:sdtContent>
                <w:sdt>
                  <w:sdtPr>
                    <w:rPr>
                      <w:sz w:val="19"/>
                      <w:szCs w:val="19"/>
                      <w:lang w:eastAsia="ru-RU"/>
                    </w:rPr>
                    <w:id w:val="5478489"/>
                    <w:placeholder>
                      <w:docPart w:val="FCFB80AA84A3492EA602599F6AA55C8C"/>
                    </w:placeholder>
                  </w:sdtPr>
                  <w:sdtContent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 xml:space="preserve">Лаборатории: </w:t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</w:sdtContent>
                </w:sdt>
              </w:sdtContent>
            </w:sdt>
          </w:p>
          <w:p w:rsidR="003C1618" w:rsidRPr="00160E16" w:rsidRDefault="003C1618" w:rsidP="002C34DD">
            <w:pPr>
              <w:pStyle w:val="2"/>
              <w:spacing w:before="0" w:after="0" w:line="240" w:lineRule="auto"/>
              <w:jc w:val="both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 xml:space="preserve">лаборатория инструментальных физико-химических методов исследования потребительских товаров: </w:t>
            </w:r>
            <w:r w:rsidRPr="00160E16">
              <w:rPr>
                <w:b w:val="0"/>
                <w:sz w:val="19"/>
                <w:szCs w:val="19"/>
                <w:lang w:eastAsia="ru-RU"/>
              </w:rPr>
              <w:t>сушильный шкаф, сепаратор «Салют», маслобойка «Фермер», центрифуга жировая,</w:t>
            </w:r>
            <w:r w:rsidRPr="00160E16">
              <w:rPr>
                <w:b w:val="0"/>
                <w:sz w:val="19"/>
                <w:szCs w:val="19"/>
              </w:rPr>
              <w:t xml:space="preserve"> а</w:t>
            </w:r>
            <w:r w:rsidRPr="00160E16">
              <w:rPr>
                <w:b w:val="0"/>
                <w:sz w:val="19"/>
                <w:szCs w:val="19"/>
                <w:lang w:eastAsia="ru-RU"/>
              </w:rPr>
              <w:t>нализатор качества молока «</w:t>
            </w:r>
            <w:proofErr w:type="spellStart"/>
            <w:r w:rsidRPr="00160E16">
              <w:rPr>
                <w:b w:val="0"/>
                <w:sz w:val="19"/>
                <w:szCs w:val="19"/>
                <w:lang w:eastAsia="ru-RU"/>
              </w:rPr>
              <w:t>Лактан</w:t>
            </w:r>
            <w:proofErr w:type="spellEnd"/>
            <w:r w:rsidRPr="00160E16">
              <w:rPr>
                <w:b w:val="0"/>
                <w:sz w:val="19"/>
                <w:szCs w:val="19"/>
                <w:lang w:eastAsia="ru-RU"/>
              </w:rPr>
              <w:t xml:space="preserve"> 1-4М»</w:t>
            </w:r>
            <w:r w:rsidRPr="00160E16">
              <w:rPr>
                <w:b w:val="0"/>
                <w:sz w:val="19"/>
                <w:szCs w:val="19"/>
              </w:rPr>
              <w:t>весы платформенные электронные ПВ-300 весы платформенные, комплект лабораторных термометров, морозильная камера, шкаф холодильный ШХ-056,</w:t>
            </w:r>
            <w:r w:rsidRPr="00160E16">
              <w:rPr>
                <w:b w:val="0"/>
                <w:sz w:val="19"/>
                <w:szCs w:val="19"/>
                <w:lang w:eastAsia="ru-RU"/>
              </w:rPr>
              <w:t xml:space="preserve">  весы аналитические и торговые, набор гирь,  увеличительные стекла, пинцеты, рефрактометр, водяная баня, титровальная установка, центрифуга для определения жира, лабораторная посуда, микроскопы, реактивы.</w:t>
            </w:r>
          </w:p>
          <w:p w:rsidR="003C1618" w:rsidRPr="00160E16" w:rsidRDefault="003C1618" w:rsidP="002C34DD">
            <w:pPr>
              <w:pStyle w:val="2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лекционного типа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8 (68), 27 (73), 33 (79),49 (7</w:t>
            </w:r>
            <w:r>
              <w:rPr>
                <w:b w:val="0"/>
                <w:sz w:val="19"/>
                <w:szCs w:val="19"/>
              </w:rPr>
              <w:t>9)</w:t>
            </w:r>
          </w:p>
          <w:p w:rsidR="003C1618" w:rsidRPr="00160E16" w:rsidRDefault="003C1618" w:rsidP="002C34DD">
            <w:pPr>
              <w:pStyle w:val="2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для практических занятий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3 (56), 17 (37), 18 (35), 22 (55), 78(117), 87 (40).</w:t>
            </w:r>
            <w:r w:rsidRPr="00160E16">
              <w:rPr>
                <w:b w:val="0"/>
                <w:sz w:val="19"/>
                <w:szCs w:val="19"/>
              </w:rPr>
              <w:tab/>
            </w:r>
          </w:p>
          <w:p w:rsidR="003C1618" w:rsidRDefault="003C1618" w:rsidP="002C34DD">
            <w:pPr>
              <w:pStyle w:val="2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для самостоятельной работы студентов, оборудованные ПК с выходом в Интернет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2 (9), 29 (30).</w:t>
            </w:r>
          </w:p>
          <w:p w:rsidR="003C1618" w:rsidRPr="006C5B57" w:rsidRDefault="003C1618" w:rsidP="002C34DD">
            <w:pPr>
              <w:pStyle w:val="2"/>
              <w:spacing w:before="0" w:after="0" w:line="240" w:lineRule="auto"/>
              <w:rPr>
                <w:sz w:val="19"/>
                <w:szCs w:val="19"/>
                <w:lang w:eastAsia="ru-RU"/>
              </w:rPr>
            </w:pPr>
            <w:sdt>
              <w:sdtPr>
                <w:rPr>
                  <w:b w:val="0"/>
                  <w:sz w:val="19"/>
                  <w:szCs w:val="19"/>
                  <w:lang w:val="en-US"/>
                </w:rPr>
                <w:id w:val="-866438682"/>
                <w:placeholder>
                  <w:docPart w:val="12B867850B3A43948870ACCCA0101114"/>
                </w:placeholder>
              </w:sdtPr>
              <w:sdtContent>
                <w:proofErr w:type="spellStart"/>
                <w:r w:rsidRPr="003C1618">
                  <w:rPr>
                    <w:b w:val="0"/>
                    <w:sz w:val="19"/>
                    <w:szCs w:val="19"/>
                  </w:rPr>
                  <w:t>ЦыбкоК.В</w:t>
                </w:r>
                <w:proofErr w:type="spellEnd"/>
                <w:r w:rsidRPr="003C1618">
                  <w:rPr>
                    <w:b w:val="0"/>
                    <w:sz w:val="19"/>
                    <w:szCs w:val="19"/>
                  </w:rPr>
                  <w:t>. Методические указания по дисциплине «Товароведение и экспертиза вкусовых товаров»</w:t>
                </w:r>
              </w:sdtContent>
            </w:sdt>
          </w:p>
          <w:p w:rsidR="003C1618" w:rsidRPr="00F1591B" w:rsidRDefault="003C1618" w:rsidP="002C34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</w:tbl>
    <w:p w:rsidR="005B4690" w:rsidRPr="003C1618" w:rsidRDefault="005B4690">
      <w:pPr>
        <w:rPr>
          <w:lang w:val="ru-RU"/>
        </w:rPr>
      </w:pPr>
    </w:p>
    <w:sectPr w:rsidR="005B4690" w:rsidRPr="003C1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34681"/>
    <w:multiLevelType w:val="multilevel"/>
    <w:tmpl w:val="F530CA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E4013"/>
    <w:multiLevelType w:val="hybridMultilevel"/>
    <w:tmpl w:val="C3402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A5A26"/>
    <w:multiLevelType w:val="multilevel"/>
    <w:tmpl w:val="59FEFF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A3CF8"/>
    <w:multiLevelType w:val="multilevel"/>
    <w:tmpl w:val="4C82AC4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1D1157"/>
    <w:multiLevelType w:val="multilevel"/>
    <w:tmpl w:val="E4983CF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980C0C"/>
    <w:multiLevelType w:val="multilevel"/>
    <w:tmpl w:val="98B27B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A36F4A"/>
    <w:multiLevelType w:val="multilevel"/>
    <w:tmpl w:val="8F3210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CA441C"/>
    <w:multiLevelType w:val="multilevel"/>
    <w:tmpl w:val="3D463A3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FF2CCC"/>
    <w:multiLevelType w:val="multilevel"/>
    <w:tmpl w:val="8C54DF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DF179B"/>
    <w:multiLevelType w:val="multilevel"/>
    <w:tmpl w:val="7EDC31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4D2ED4"/>
    <w:multiLevelType w:val="multilevel"/>
    <w:tmpl w:val="630085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757EA6"/>
    <w:multiLevelType w:val="multilevel"/>
    <w:tmpl w:val="D89456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6B2220"/>
    <w:multiLevelType w:val="multilevel"/>
    <w:tmpl w:val="99A6EA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19057D"/>
    <w:multiLevelType w:val="multilevel"/>
    <w:tmpl w:val="7B8C2E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C83A45"/>
    <w:multiLevelType w:val="multilevel"/>
    <w:tmpl w:val="348421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680222"/>
    <w:multiLevelType w:val="multilevel"/>
    <w:tmpl w:val="E1E801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323D03"/>
    <w:multiLevelType w:val="multilevel"/>
    <w:tmpl w:val="DD4C3F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610F82"/>
    <w:multiLevelType w:val="multilevel"/>
    <w:tmpl w:val="579A2B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9719E2"/>
    <w:multiLevelType w:val="multilevel"/>
    <w:tmpl w:val="5F98D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50251A"/>
    <w:multiLevelType w:val="multilevel"/>
    <w:tmpl w:val="FF50363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820384"/>
    <w:multiLevelType w:val="multilevel"/>
    <w:tmpl w:val="FBCA22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8569F8"/>
    <w:multiLevelType w:val="multilevel"/>
    <w:tmpl w:val="454AA4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C3335D"/>
    <w:multiLevelType w:val="multilevel"/>
    <w:tmpl w:val="4392A1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6B7A8B"/>
    <w:multiLevelType w:val="multilevel"/>
    <w:tmpl w:val="1462446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DF7BF0"/>
    <w:multiLevelType w:val="multilevel"/>
    <w:tmpl w:val="E9A28C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A10A60"/>
    <w:multiLevelType w:val="multilevel"/>
    <w:tmpl w:val="7E3EB8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BA3A24"/>
    <w:multiLevelType w:val="multilevel"/>
    <w:tmpl w:val="5DA01D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F76F54"/>
    <w:multiLevelType w:val="multilevel"/>
    <w:tmpl w:val="785E3EE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DF31D5"/>
    <w:multiLevelType w:val="multilevel"/>
    <w:tmpl w:val="DFB4A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913DFE"/>
    <w:multiLevelType w:val="multilevel"/>
    <w:tmpl w:val="125A744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B20FE4"/>
    <w:multiLevelType w:val="multilevel"/>
    <w:tmpl w:val="92787E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2765EE"/>
    <w:multiLevelType w:val="multilevel"/>
    <w:tmpl w:val="32EA8A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B172A1"/>
    <w:multiLevelType w:val="multilevel"/>
    <w:tmpl w:val="C980BC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4F74FA"/>
    <w:multiLevelType w:val="multilevel"/>
    <w:tmpl w:val="EC0E79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CE4421"/>
    <w:multiLevelType w:val="multilevel"/>
    <w:tmpl w:val="D0888D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F70040"/>
    <w:multiLevelType w:val="multilevel"/>
    <w:tmpl w:val="99FAB5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23505"/>
    <w:multiLevelType w:val="multilevel"/>
    <w:tmpl w:val="7AC414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4000C7"/>
    <w:multiLevelType w:val="multilevel"/>
    <w:tmpl w:val="F4C490F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FB2941"/>
    <w:multiLevelType w:val="multilevel"/>
    <w:tmpl w:val="D3A87AD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6A105E"/>
    <w:multiLevelType w:val="multilevel"/>
    <w:tmpl w:val="559CA8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D44B2D"/>
    <w:multiLevelType w:val="multilevel"/>
    <w:tmpl w:val="8312A8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274A9B"/>
    <w:multiLevelType w:val="multilevel"/>
    <w:tmpl w:val="DA24214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BD5907"/>
    <w:multiLevelType w:val="multilevel"/>
    <w:tmpl w:val="39000E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806C55"/>
    <w:multiLevelType w:val="multilevel"/>
    <w:tmpl w:val="8E16494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2C2829"/>
    <w:multiLevelType w:val="multilevel"/>
    <w:tmpl w:val="A83A48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8"/>
  </w:num>
  <w:num w:numId="3">
    <w:abstractNumId w:val="39"/>
  </w:num>
  <w:num w:numId="4">
    <w:abstractNumId w:val="30"/>
  </w:num>
  <w:num w:numId="5">
    <w:abstractNumId w:val="42"/>
  </w:num>
  <w:num w:numId="6">
    <w:abstractNumId w:val="20"/>
  </w:num>
  <w:num w:numId="7">
    <w:abstractNumId w:val="32"/>
  </w:num>
  <w:num w:numId="8">
    <w:abstractNumId w:val="44"/>
  </w:num>
  <w:num w:numId="9">
    <w:abstractNumId w:val="11"/>
  </w:num>
  <w:num w:numId="10">
    <w:abstractNumId w:val="22"/>
  </w:num>
  <w:num w:numId="11">
    <w:abstractNumId w:val="5"/>
  </w:num>
  <w:num w:numId="12">
    <w:abstractNumId w:val="10"/>
  </w:num>
  <w:num w:numId="13">
    <w:abstractNumId w:val="36"/>
  </w:num>
  <w:num w:numId="14">
    <w:abstractNumId w:val="9"/>
  </w:num>
  <w:num w:numId="15">
    <w:abstractNumId w:val="25"/>
  </w:num>
  <w:num w:numId="16">
    <w:abstractNumId w:val="4"/>
  </w:num>
  <w:num w:numId="17">
    <w:abstractNumId w:val="31"/>
  </w:num>
  <w:num w:numId="18">
    <w:abstractNumId w:val="26"/>
  </w:num>
  <w:num w:numId="19">
    <w:abstractNumId w:val="16"/>
  </w:num>
  <w:num w:numId="20">
    <w:abstractNumId w:val="6"/>
  </w:num>
  <w:num w:numId="21">
    <w:abstractNumId w:val="13"/>
  </w:num>
  <w:num w:numId="22">
    <w:abstractNumId w:val="3"/>
  </w:num>
  <w:num w:numId="23">
    <w:abstractNumId w:val="18"/>
  </w:num>
  <w:num w:numId="24">
    <w:abstractNumId w:val="23"/>
  </w:num>
  <w:num w:numId="25">
    <w:abstractNumId w:val="17"/>
  </w:num>
  <w:num w:numId="26">
    <w:abstractNumId w:val="8"/>
  </w:num>
  <w:num w:numId="27">
    <w:abstractNumId w:val="35"/>
  </w:num>
  <w:num w:numId="28">
    <w:abstractNumId w:val="19"/>
  </w:num>
  <w:num w:numId="29">
    <w:abstractNumId w:val="12"/>
  </w:num>
  <w:num w:numId="30">
    <w:abstractNumId w:val="33"/>
  </w:num>
  <w:num w:numId="31">
    <w:abstractNumId w:val="40"/>
  </w:num>
  <w:num w:numId="32">
    <w:abstractNumId w:val="38"/>
  </w:num>
  <w:num w:numId="33">
    <w:abstractNumId w:val="2"/>
  </w:num>
  <w:num w:numId="34">
    <w:abstractNumId w:val="43"/>
  </w:num>
  <w:num w:numId="35">
    <w:abstractNumId w:val="21"/>
  </w:num>
  <w:num w:numId="36">
    <w:abstractNumId w:val="29"/>
  </w:num>
  <w:num w:numId="37">
    <w:abstractNumId w:val="14"/>
  </w:num>
  <w:num w:numId="38">
    <w:abstractNumId w:val="27"/>
  </w:num>
  <w:num w:numId="39">
    <w:abstractNumId w:val="15"/>
  </w:num>
  <w:num w:numId="40">
    <w:abstractNumId w:val="37"/>
  </w:num>
  <w:num w:numId="41">
    <w:abstractNumId w:val="24"/>
  </w:num>
  <w:num w:numId="42">
    <w:abstractNumId w:val="7"/>
  </w:num>
  <w:num w:numId="43">
    <w:abstractNumId w:val="34"/>
  </w:num>
  <w:num w:numId="44">
    <w:abstractNumId w:val="4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B5C"/>
    <w:rsid w:val="003C1618"/>
    <w:rsid w:val="005B4690"/>
    <w:rsid w:val="007E0B5C"/>
    <w:rsid w:val="00B47D07"/>
    <w:rsid w:val="00B513B6"/>
    <w:rsid w:val="00C072F7"/>
    <w:rsid w:val="00E6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EF398"/>
  <w15:chartTrackingRefBased/>
  <w15:docId w15:val="{84A18374-0143-44DD-BF66-E319BCF4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690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rsid w:val="005B4690"/>
    <w:pPr>
      <w:suppressAutoHyphens/>
      <w:spacing w:after="0" w:line="100" w:lineRule="atLeast"/>
    </w:pPr>
    <w:rPr>
      <w:rFonts w:ascii="Courier New" w:eastAsia="SimSun" w:hAnsi="Courier New" w:cs="Mangal"/>
      <w:kern w:val="1"/>
      <w:sz w:val="20"/>
      <w:szCs w:val="24"/>
      <w:lang w:eastAsia="hi-IN" w:bidi="hi-IN"/>
    </w:rPr>
  </w:style>
  <w:style w:type="paragraph" w:customStyle="1" w:styleId="Default">
    <w:name w:val="Default"/>
    <w:rsid w:val="005B46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C1618"/>
    <w:pPr>
      <w:ind w:left="720"/>
      <w:contextualSpacing/>
    </w:pPr>
    <w:rPr>
      <w:rFonts w:eastAsiaTheme="minorHAnsi"/>
      <w:lang w:val="ru-RU"/>
    </w:rPr>
  </w:style>
  <w:style w:type="paragraph" w:customStyle="1" w:styleId="2">
    <w:name w:val="Стиль2_Заголовок статьи"/>
    <w:basedOn w:val="a"/>
    <w:qFormat/>
    <w:rsid w:val="003C1618"/>
    <w:pPr>
      <w:spacing w:before="120" w:after="60" w:line="336" w:lineRule="exact"/>
      <w:ind w:firstLine="567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EDCBB8A7DE0410E8C7281AF97899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89AD95-6463-4606-80BB-B4913F28CFA3}"/>
      </w:docPartPr>
      <w:docPartBody>
        <w:p w:rsidR="005B48C5" w:rsidRDefault="005B48C5" w:rsidP="005B48C5">
          <w:pPr>
            <w:pStyle w:val="9EDCBB8A7DE0410E8C7281AF97899B94"/>
          </w:pPr>
          <w:r>
            <w:rPr>
              <w:rStyle w:val="a3"/>
            </w:rPr>
            <w:t>укажите ОПК компетенции и их коды</w:t>
          </w:r>
        </w:p>
      </w:docPartBody>
    </w:docPart>
    <w:docPart>
      <w:docPartPr>
        <w:name w:val="272E7A9D373E403D93E59BBE35905D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089AAB-71CA-42AB-AE74-2FCF3136E910}"/>
      </w:docPartPr>
      <w:docPartBody>
        <w:p w:rsidR="005B48C5" w:rsidRDefault="005B48C5" w:rsidP="005B48C5">
          <w:pPr>
            <w:pStyle w:val="272E7A9D373E403D93E59BBE35905DC9"/>
          </w:pPr>
          <w:r>
            <w:rPr>
              <w:rStyle w:val="a3"/>
            </w:rPr>
            <w:t>укажите ОПК компетенции и их коды</w:t>
          </w:r>
        </w:p>
      </w:docPartBody>
    </w:docPart>
    <w:docPart>
      <w:docPartPr>
        <w:name w:val="FEB35071F9FF468382F4D1F9715566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3CC09C-35FE-454C-8D39-64AF8E4FBA64}"/>
      </w:docPartPr>
      <w:docPartBody>
        <w:p w:rsidR="005B48C5" w:rsidRDefault="005B48C5" w:rsidP="005B48C5">
          <w:pPr>
            <w:pStyle w:val="FEB35071F9FF468382F4D1F9715566D9"/>
          </w:pPr>
          <w:r>
            <w:rPr>
              <w:rStyle w:val="a3"/>
            </w:rPr>
            <w:t>укажите</w:t>
          </w:r>
        </w:p>
      </w:docPartBody>
    </w:docPart>
    <w:docPart>
      <w:docPartPr>
        <w:name w:val="EB450B6698754A66A3CC687E8EAEA4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754F25-418D-4196-9FD9-D1F88F5A6E11}"/>
      </w:docPartPr>
      <w:docPartBody>
        <w:p w:rsidR="00000000" w:rsidRDefault="005B48C5" w:rsidP="005B48C5">
          <w:pPr>
            <w:pStyle w:val="EB450B6698754A66A3CC687E8EAEA4D0"/>
          </w:pPr>
          <w:r w:rsidRPr="00332D03">
            <w:rPr>
              <w:rStyle w:val="a3"/>
              <w:b/>
            </w:rPr>
            <w:t xml:space="preserve">Укажите </w:t>
          </w:r>
          <w:r>
            <w:rPr>
              <w:rStyle w:val="a3"/>
              <w:b/>
            </w:rPr>
            <w:t>материально-техническое обеспечение дисциплины (модуля)</w:t>
          </w:r>
        </w:p>
      </w:docPartBody>
    </w:docPart>
    <w:docPart>
      <w:docPartPr>
        <w:name w:val="FCFB80AA84A3492EA602599F6AA55C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FE1448-863A-48B9-B3BC-ADD200E683D7}"/>
      </w:docPartPr>
      <w:docPartBody>
        <w:p w:rsidR="00000000" w:rsidRDefault="005B48C5" w:rsidP="005B48C5">
          <w:pPr>
            <w:pStyle w:val="FCFB80AA84A3492EA602599F6AA55C8C"/>
          </w:pPr>
          <w:r w:rsidRPr="00332D03">
            <w:rPr>
              <w:rStyle w:val="a3"/>
            </w:rPr>
            <w:t xml:space="preserve">Укажите </w:t>
          </w:r>
          <w:r>
            <w:rPr>
              <w:rStyle w:val="a3"/>
            </w:rPr>
            <w:t>материально-техническое обеспечение дисциплины (модуля)</w:t>
          </w:r>
        </w:p>
      </w:docPartBody>
    </w:docPart>
    <w:docPart>
      <w:docPartPr>
        <w:name w:val="12B867850B3A43948870ACCCA01011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96E323-93D1-46E4-A442-6404F066730F}"/>
      </w:docPartPr>
      <w:docPartBody>
        <w:p w:rsidR="00000000" w:rsidRDefault="005B48C5" w:rsidP="005B48C5">
          <w:pPr>
            <w:pStyle w:val="12B867850B3A43948870ACCCA0101114"/>
          </w:pPr>
          <w:r>
            <w:rPr>
              <w:rStyle w:val="a3"/>
              <w:b/>
            </w:rPr>
            <w:t xml:space="preserve">Впишите методические </w:t>
          </w:r>
          <w:r w:rsidRPr="00EE2F9D">
            <w:rPr>
              <w:rStyle w:val="a3"/>
              <w:b/>
            </w:rPr>
            <w:t>указания для обучающихся по освоению дисциплины</w:t>
          </w:r>
          <w:r>
            <w:rPr>
              <w:rStyle w:val="a3"/>
              <w:b/>
            </w:rPr>
            <w:t xml:space="preserve"> (модуля)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C5"/>
    <w:rsid w:val="005B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48C5"/>
  </w:style>
  <w:style w:type="paragraph" w:customStyle="1" w:styleId="9EDCBB8A7DE0410E8C7281AF97899B94">
    <w:name w:val="9EDCBB8A7DE0410E8C7281AF97899B94"/>
    <w:rsid w:val="005B48C5"/>
  </w:style>
  <w:style w:type="paragraph" w:customStyle="1" w:styleId="272E7A9D373E403D93E59BBE35905DC9">
    <w:name w:val="272E7A9D373E403D93E59BBE35905DC9"/>
    <w:rsid w:val="005B48C5"/>
  </w:style>
  <w:style w:type="paragraph" w:customStyle="1" w:styleId="33EB9877F2894ACE9750A0DD193B7664">
    <w:name w:val="33EB9877F2894ACE9750A0DD193B7664"/>
    <w:rsid w:val="005B48C5"/>
  </w:style>
  <w:style w:type="paragraph" w:customStyle="1" w:styleId="FEB35071F9FF468382F4D1F9715566D9">
    <w:name w:val="FEB35071F9FF468382F4D1F9715566D9"/>
    <w:rsid w:val="005B48C5"/>
  </w:style>
  <w:style w:type="paragraph" w:customStyle="1" w:styleId="EB450B6698754A66A3CC687E8EAEA4D0">
    <w:name w:val="EB450B6698754A66A3CC687E8EAEA4D0"/>
    <w:rsid w:val="005B48C5"/>
  </w:style>
  <w:style w:type="paragraph" w:customStyle="1" w:styleId="FCFB80AA84A3492EA602599F6AA55C8C">
    <w:name w:val="FCFB80AA84A3492EA602599F6AA55C8C"/>
    <w:rsid w:val="005B48C5"/>
  </w:style>
  <w:style w:type="paragraph" w:customStyle="1" w:styleId="12B867850B3A43948870ACCCA0101114">
    <w:name w:val="12B867850B3A43948870ACCCA0101114"/>
    <w:rsid w:val="005B48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3307</Words>
  <Characters>18853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2025-04-30T11:35:00Z</dcterms:created>
  <dcterms:modified xsi:type="dcterms:W3CDTF">2025-04-30T12:07:00Z</dcterms:modified>
</cp:coreProperties>
</file>