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610" w:rsidRPr="00990610" w:rsidRDefault="00990610" w:rsidP="00990610">
      <w:pPr>
        <w:pStyle w:val="22"/>
        <w:jc w:val="center"/>
        <w:rPr>
          <w:rFonts w:ascii="Times New Roman" w:hAnsi="Times New Roman" w:cs="Times New Roman"/>
          <w:szCs w:val="24"/>
        </w:rPr>
      </w:pP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>МИНИСТЕРСТВО НАУКИ И ВЫСШЕГО ОБРАЗОВАНИЯ РОССИЙСКОЙ ФЕДЕРАЦИИ</w:t>
      </w: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br/>
        <w:t>Федеральное государственное бюджетное образовательное учреждение</w:t>
      </w: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br/>
        <w:t>высшего образования</w:t>
      </w:r>
    </w:p>
    <w:p w:rsidR="00990610" w:rsidRPr="00F46FF9" w:rsidRDefault="00990610" w:rsidP="00F46FF9">
      <w:pPr>
        <w:pStyle w:val="22"/>
        <w:jc w:val="center"/>
        <w:rPr>
          <w:rFonts w:ascii="Times New Roman" w:hAnsi="Times New Roman" w:cs="Times New Roman"/>
          <w:szCs w:val="24"/>
        </w:rPr>
      </w:pP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 xml:space="preserve">«Нижегородский государственный агротехнологический университет им. Л. Я. </w:t>
      </w:r>
      <w:proofErr w:type="spellStart"/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>Флорентьева</w:t>
      </w:r>
      <w:proofErr w:type="spellEnd"/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>»</w:t>
      </w: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br/>
        <w:t xml:space="preserve">(ФГБОУ ВО Нижегородский ГАТУ им. Л. Я. </w:t>
      </w:r>
      <w:proofErr w:type="spellStart"/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>Флорентьева</w:t>
      </w:r>
      <w:proofErr w:type="spellEnd"/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>)</w:t>
      </w:r>
    </w:p>
    <w:p w:rsidR="00990610" w:rsidRPr="00990610" w:rsidRDefault="00990610" w:rsidP="00990610">
      <w:pPr>
        <w:pStyle w:val="4"/>
        <w:spacing w:before="0" w:after="0"/>
        <w:jc w:val="center"/>
        <w:rPr>
          <w:sz w:val="24"/>
          <w:szCs w:val="24"/>
        </w:rPr>
      </w:pPr>
      <w:r w:rsidRPr="00990610">
        <w:rPr>
          <w:sz w:val="24"/>
          <w:szCs w:val="24"/>
        </w:rPr>
        <w:t>Кафедра «Товароведение и переработка продукции животноводства»</w:t>
      </w:r>
    </w:p>
    <w:p w:rsidR="00990610" w:rsidRPr="00990610" w:rsidRDefault="00990610" w:rsidP="00990610">
      <w:pPr>
        <w:suppressLineNumbers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18"/>
        <w:gridCol w:w="6219"/>
      </w:tblGrid>
      <w:tr w:rsidR="00990610" w:rsidRPr="00990610" w:rsidTr="00F46FF9">
        <w:trPr>
          <w:trHeight w:val="1304"/>
        </w:trPr>
        <w:tc>
          <w:tcPr>
            <w:tcW w:w="3510" w:type="dxa"/>
          </w:tcPr>
          <w:p w:rsidR="00990610" w:rsidRPr="00990610" w:rsidRDefault="00990610" w:rsidP="005E7D1D">
            <w:pPr>
              <w:suppressLineNumbers/>
              <w:jc w:val="center"/>
            </w:pPr>
          </w:p>
        </w:tc>
        <w:tc>
          <w:tcPr>
            <w:tcW w:w="6343" w:type="dxa"/>
          </w:tcPr>
          <w:p w:rsidR="00990610" w:rsidRPr="00990610" w:rsidRDefault="00990610" w:rsidP="005E7D1D">
            <w:pPr>
              <w:suppressLineNumbers/>
              <w:jc w:val="center"/>
              <w:rPr>
                <w:sz w:val="20"/>
              </w:rPr>
            </w:pPr>
            <w:r w:rsidRPr="00990610">
              <w:rPr>
                <w:caps/>
                <w:sz w:val="20"/>
              </w:rPr>
              <w:t>Утверждаю</w:t>
            </w:r>
            <w:r w:rsidRPr="00990610">
              <w:rPr>
                <w:sz w:val="20"/>
              </w:rPr>
              <w:t xml:space="preserve"> </w:t>
            </w:r>
          </w:p>
          <w:p w:rsidR="00990610" w:rsidRPr="00990610" w:rsidRDefault="00990610" w:rsidP="005E7D1D">
            <w:pPr>
              <w:pStyle w:val="2"/>
              <w:suppressLineNumbers/>
              <w:pBdr>
                <w:bottom w:val="single" w:sz="12" w:space="1" w:color="auto"/>
              </w:pBdr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</w:pPr>
            <w:r w:rsidRPr="00990610"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  <w:t>Декан факультета перерабатывающих технологий</w:t>
            </w:r>
          </w:p>
          <w:p w:rsidR="00990610" w:rsidRPr="00990610" w:rsidRDefault="00990610" w:rsidP="005E7D1D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</w:p>
          <w:p w:rsidR="00990610" w:rsidRPr="00990610" w:rsidRDefault="00990610" w:rsidP="005E7D1D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  <w:r w:rsidRPr="00990610">
              <w:rPr>
                <w:caps/>
                <w:sz w:val="20"/>
              </w:rPr>
              <w:t>Т. В. Залетова</w:t>
            </w:r>
          </w:p>
          <w:p w:rsidR="00990610" w:rsidRPr="00990610" w:rsidRDefault="00990610" w:rsidP="005E7D1D">
            <w:pPr>
              <w:suppressLineNumbers/>
              <w:jc w:val="center"/>
              <w:rPr>
                <w:sz w:val="20"/>
                <w:vertAlign w:val="superscript"/>
              </w:rPr>
            </w:pPr>
          </w:p>
          <w:p w:rsidR="00990610" w:rsidRPr="00990610" w:rsidRDefault="00990610" w:rsidP="005E7D1D">
            <w:pPr>
              <w:suppressLineNumbers/>
              <w:jc w:val="right"/>
              <w:rPr>
                <w:sz w:val="20"/>
              </w:rPr>
            </w:pPr>
            <w:r w:rsidRPr="00990610">
              <w:rPr>
                <w:sz w:val="20"/>
              </w:rPr>
              <w:t>2024 г</w:t>
            </w:r>
          </w:p>
          <w:p w:rsidR="00990610" w:rsidRPr="00990610" w:rsidRDefault="00990610" w:rsidP="005E7D1D">
            <w:pPr>
              <w:suppressLineNumbers/>
              <w:jc w:val="center"/>
              <w:rPr>
                <w:sz w:val="20"/>
              </w:rPr>
            </w:pPr>
          </w:p>
        </w:tc>
      </w:tr>
    </w:tbl>
    <w:p w:rsidR="00990610" w:rsidRDefault="00990610" w:rsidP="00990610">
      <w:pPr>
        <w:suppressLineNumbers/>
      </w:pPr>
    </w:p>
    <w:p w:rsidR="00990610" w:rsidRDefault="00F46FF9" w:rsidP="00990610">
      <w:pPr>
        <w:pStyle w:val="10"/>
        <w:rPr>
          <w:sz w:val="24"/>
          <w:szCs w:val="24"/>
        </w:rPr>
      </w:pPr>
      <w:r w:rsidRPr="00F46FF9">
        <w:rPr>
          <w:color w:val="000000"/>
        </w:rPr>
        <w:t>Б</w:t>
      </w:r>
      <w:proofErr w:type="gramStart"/>
      <w:r w:rsidRPr="00F46FF9">
        <w:rPr>
          <w:color w:val="000000"/>
        </w:rPr>
        <w:t>1.В.ДВ</w:t>
      </w:r>
      <w:proofErr w:type="gramEnd"/>
      <w:r w:rsidRPr="00F46FF9">
        <w:rPr>
          <w:color w:val="000000"/>
        </w:rPr>
        <w:t>.05.01</w:t>
      </w:r>
      <w:r>
        <w:rPr>
          <w:color w:val="000000"/>
        </w:rPr>
        <w:t xml:space="preserve">. </w:t>
      </w:r>
      <w:r w:rsidRPr="00F46FF9">
        <w:rPr>
          <w:color w:val="000000"/>
        </w:rPr>
        <w:t>Сенсорный анализ продовольственных товаров</w:t>
      </w:r>
    </w:p>
    <w:p w:rsidR="00990610" w:rsidRPr="00E71D45" w:rsidRDefault="00990610" w:rsidP="00990610">
      <w:pPr>
        <w:jc w:val="center"/>
        <w:rPr>
          <w:sz w:val="36"/>
        </w:rPr>
      </w:pPr>
      <w:r w:rsidRPr="00571542">
        <w:rPr>
          <w:color w:val="000000"/>
          <w:sz w:val="36"/>
        </w:rPr>
        <w:t>рабочая программа дисциплины</w:t>
      </w:r>
    </w:p>
    <w:p w:rsidR="00990610" w:rsidRPr="00052AFF" w:rsidRDefault="00990610" w:rsidP="00990610">
      <w:pPr>
        <w:jc w:val="center"/>
      </w:pPr>
      <w:r w:rsidRPr="00052AFF">
        <w:rPr>
          <w:sz w:val="32"/>
          <w:szCs w:val="32"/>
          <w:u w:val="single"/>
        </w:rPr>
        <w:t>38.03.07</w:t>
      </w:r>
      <w:r w:rsidRPr="00611938">
        <w:rPr>
          <w:sz w:val="32"/>
          <w:szCs w:val="32"/>
          <w:u w:val="single"/>
        </w:rPr>
        <w:t xml:space="preserve"> </w:t>
      </w:r>
      <w:r w:rsidRPr="00052AFF">
        <w:rPr>
          <w:sz w:val="32"/>
          <w:szCs w:val="32"/>
          <w:u w:val="single"/>
        </w:rPr>
        <w:t>Товароведение</w:t>
      </w:r>
      <w:r w:rsidRPr="00052AFF">
        <w:t>_</w:t>
      </w:r>
    </w:p>
    <w:p w:rsidR="00990610" w:rsidRPr="00052AFF" w:rsidRDefault="00990610" w:rsidP="00990610">
      <w:pPr>
        <w:jc w:val="center"/>
        <w:rPr>
          <w:vertAlign w:val="superscript"/>
        </w:rPr>
      </w:pPr>
      <w:r w:rsidRPr="00052AFF">
        <w:rPr>
          <w:vertAlign w:val="superscript"/>
        </w:rPr>
        <w:t>(код и наименование направления подготовки)</w:t>
      </w:r>
    </w:p>
    <w:p w:rsidR="00990610" w:rsidRPr="00052AFF" w:rsidRDefault="00990610" w:rsidP="00990610">
      <w:pPr>
        <w:jc w:val="center"/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43"/>
        <w:gridCol w:w="162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990610" w:rsidTr="005E7D1D">
        <w:trPr>
          <w:trHeight w:hRule="exact" w:val="283"/>
        </w:trPr>
        <w:tc>
          <w:tcPr>
            <w:tcW w:w="37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990610" w:rsidRDefault="00990610" w:rsidP="005E7D1D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453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68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74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03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4831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jc w:val="both"/>
              <w:rPr>
                <w:lang w:eastAsia="en-US"/>
              </w:rPr>
            </w:pPr>
            <w:r w:rsidRPr="001A7B93">
              <w:rPr>
                <w:color w:val="000000"/>
                <w:sz w:val="19"/>
                <w:szCs w:val="19"/>
                <w:lang w:eastAsia="en-US"/>
              </w:rPr>
              <w:t>Очно-заочная</w:t>
            </w:r>
          </w:p>
        </w:tc>
      </w:tr>
      <w:tr w:rsidR="00990610" w:rsidTr="005E7D1D">
        <w:trPr>
          <w:gridAfter w:val="1"/>
          <w:wAfter w:w="870" w:type="dxa"/>
          <w:trHeight w:hRule="exact" w:val="277"/>
        </w:trPr>
        <w:tc>
          <w:tcPr>
            <w:tcW w:w="37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4229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Общая трудоемкость</w:t>
            </w:r>
          </w:p>
        </w:tc>
        <w:tc>
          <w:tcPr>
            <w:tcW w:w="103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5E7D1D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5</w:t>
            </w:r>
            <w:r w:rsidR="00990610">
              <w:rPr>
                <w:b/>
                <w:color w:val="000000"/>
                <w:sz w:val="19"/>
                <w:szCs w:val="19"/>
                <w:lang w:eastAsia="en-US"/>
              </w:rPr>
              <w:t xml:space="preserve"> ЗЕ</w:t>
            </w:r>
          </w:p>
        </w:tc>
        <w:tc>
          <w:tcPr>
            <w:tcW w:w="101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90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419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862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trHeight w:hRule="exact" w:val="277"/>
        </w:trPr>
        <w:tc>
          <w:tcPr>
            <w:tcW w:w="37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4458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5E7D1D" w:rsidP="005E7D1D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219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188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Виды контроля  в семестрах:</w:t>
            </w:r>
          </w:p>
        </w:tc>
      </w:tr>
      <w:tr w:rsidR="00990610" w:rsidTr="005E7D1D">
        <w:trPr>
          <w:trHeight w:hRule="exact" w:val="277"/>
        </w:trPr>
        <w:tc>
          <w:tcPr>
            <w:tcW w:w="37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4458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90610" w:rsidRDefault="00990610" w:rsidP="005E7D1D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19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188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Экзамен 3</w:t>
            </w:r>
          </w:p>
        </w:tc>
      </w:tr>
      <w:tr w:rsidR="00990610" w:rsidTr="005E7D1D">
        <w:trPr>
          <w:trHeight w:hRule="exact" w:val="227"/>
        </w:trPr>
        <w:tc>
          <w:tcPr>
            <w:tcW w:w="37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547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16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</w:p>
        </w:tc>
      </w:tr>
      <w:tr w:rsidR="00990610" w:rsidTr="005E7D1D">
        <w:trPr>
          <w:gridAfter w:val="1"/>
          <w:wAfter w:w="870" w:type="dxa"/>
          <w:trHeight w:hRule="exact" w:val="510"/>
        </w:trPr>
        <w:tc>
          <w:tcPr>
            <w:tcW w:w="37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050801" w:rsidP="005E7D1D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gridAfter w:val="1"/>
          <w:wAfter w:w="870" w:type="dxa"/>
          <w:trHeight w:hRule="exact" w:val="283"/>
        </w:trPr>
        <w:tc>
          <w:tcPr>
            <w:tcW w:w="37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050801" w:rsidP="005E7D1D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gridAfter w:val="1"/>
          <w:wAfter w:w="870" w:type="dxa"/>
          <w:trHeight w:hRule="exact" w:val="397"/>
        </w:trPr>
        <w:tc>
          <w:tcPr>
            <w:tcW w:w="37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050801" w:rsidP="005E7D1D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gridAfter w:val="20"/>
          <w:wAfter w:w="5990" w:type="dxa"/>
          <w:trHeight w:val="287"/>
        </w:trPr>
        <w:tc>
          <w:tcPr>
            <w:tcW w:w="428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990610" w:rsidRDefault="00990610" w:rsidP="005E7D1D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4"/>
                <w:szCs w:val="19"/>
                <w:lang w:eastAsia="en-US"/>
              </w:rPr>
              <w:t>Распределение часов дисциплины по семестрам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990610" w:rsidRDefault="00990610" w:rsidP="005E7D1D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Семестр</w:t>
            </w:r>
          </w:p>
          <w:p w:rsidR="00990610" w:rsidRDefault="00990610" w:rsidP="005E7D1D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0610" w:rsidRDefault="00FE7677" w:rsidP="005E7D1D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2 (1</w:t>
            </w:r>
            <w:r w:rsidR="00990610">
              <w:rPr>
                <w:b/>
                <w:color w:val="000000"/>
                <w:sz w:val="19"/>
                <w:szCs w:val="19"/>
                <w:lang w:eastAsia="en-US"/>
              </w:rPr>
              <w:t>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0610" w:rsidRDefault="00990610" w:rsidP="005E7D1D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Итого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990610" w:rsidRDefault="00990610" w:rsidP="005E7D1D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0610" w:rsidRDefault="00990610" w:rsidP="005E7D1D">
            <w:pPr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990610" w:rsidRDefault="00990610" w:rsidP="005E7D1D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0610" w:rsidRDefault="00990610" w:rsidP="005E7D1D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0610" w:rsidRDefault="00990610" w:rsidP="005E7D1D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0610" w:rsidRDefault="00990610" w:rsidP="005E7D1D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0610" w:rsidRDefault="00990610" w:rsidP="005E7D1D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12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lastRenderedPageBreak/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КонР</w:t>
            </w:r>
            <w:proofErr w:type="spellEnd"/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В том числе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инт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>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25,25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050801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147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7,5</w:t>
            </w:r>
          </w:p>
        </w:tc>
      </w:tr>
      <w:tr w:rsidR="00990610" w:rsidTr="005E7D1D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610" w:rsidRDefault="005E7D1D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</w:tr>
    </w:tbl>
    <w:p w:rsidR="00990610" w:rsidRPr="00052AFF" w:rsidRDefault="00990610" w:rsidP="00990610">
      <w:pPr>
        <w:jc w:val="center"/>
        <w:rPr>
          <w:sz w:val="28"/>
          <w:szCs w:val="28"/>
        </w:rPr>
      </w:pPr>
      <w:r w:rsidRPr="00052AFF">
        <w:rPr>
          <w:sz w:val="28"/>
          <w:szCs w:val="28"/>
        </w:rPr>
        <w:t>Нижний Новгород, 20</w:t>
      </w:r>
      <w:r>
        <w:rPr>
          <w:sz w:val="28"/>
          <w:szCs w:val="28"/>
        </w:rPr>
        <w:t>24</w:t>
      </w:r>
      <w:r w:rsidRPr="00052AFF">
        <w:rPr>
          <w:sz w:val="28"/>
          <w:szCs w:val="28"/>
        </w:rPr>
        <w:t xml:space="preserve"> г.</w:t>
      </w:r>
    </w:p>
    <w:p w:rsidR="00BB5C8D" w:rsidRDefault="00BB5C8D"/>
    <w:p w:rsidR="00990610" w:rsidRPr="00724DCA" w:rsidRDefault="00990610" w:rsidP="00990610">
      <w:pPr>
        <w:pStyle w:val="a3"/>
        <w:rPr>
          <w:szCs w:val="28"/>
        </w:rPr>
      </w:pPr>
    </w:p>
    <w:tbl>
      <w:tblPr>
        <w:tblW w:w="9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2"/>
        <w:gridCol w:w="726"/>
        <w:gridCol w:w="1384"/>
        <w:gridCol w:w="3371"/>
        <w:gridCol w:w="907"/>
      </w:tblGrid>
      <w:tr w:rsidR="00990610" w:rsidTr="005E7D1D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Программу составил(и):</w:t>
            </w:r>
          </w:p>
        </w:tc>
        <w:tc>
          <w:tcPr>
            <w:tcW w:w="726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trHeight w:val="510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b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доктор сельскохозяйственных наук, профессор кафедры «Товароведение и переработка продукции животноводства»  </w:t>
            </w:r>
            <w:proofErr w:type="spellStart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Гиноян</w:t>
            </w:r>
            <w:proofErr w:type="spellEnd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 Рубен </w:t>
            </w:r>
            <w:proofErr w:type="spellStart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Варданович</w:t>
            </w:r>
            <w:proofErr w:type="spellEnd"/>
          </w:p>
        </w:tc>
      </w:tr>
      <w:tr w:rsidR="00990610" w:rsidTr="005E7D1D">
        <w:trPr>
          <w:trHeight w:hRule="exact" w:val="277"/>
        </w:trPr>
        <w:tc>
          <w:tcPr>
            <w:tcW w:w="3453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Рецензент(ы):</w:t>
            </w:r>
          </w:p>
        </w:tc>
        <w:tc>
          <w:tcPr>
            <w:tcW w:w="726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trHeight w:val="454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кандидат технических наук, доцент, зав. кафедрой «Технические системы и автоматизация перерабатывающих производств»  Денисюк Елена Алексеевна</w:t>
            </w:r>
          </w:p>
          <w:p w:rsidR="00990610" w:rsidRDefault="00990610" w:rsidP="005E7D1D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Денисюк Елена Алексеевна </w:t>
            </w:r>
          </w:p>
        </w:tc>
      </w:tr>
      <w:tr w:rsidR="00990610" w:rsidTr="005E7D1D">
        <w:trPr>
          <w:trHeight w:hRule="exact" w:val="230"/>
        </w:trPr>
        <w:tc>
          <w:tcPr>
            <w:tcW w:w="3453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trHeight w:hRule="exact" w:val="277"/>
        </w:trPr>
        <w:tc>
          <w:tcPr>
            <w:tcW w:w="5563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дисциплины</w:t>
            </w:r>
          </w:p>
        </w:tc>
        <w:tc>
          <w:tcPr>
            <w:tcW w:w="337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trHeight w:val="277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ED5938" w:rsidP="005E7D1D">
            <w:pPr>
              <w:rPr>
                <w:i/>
                <w:sz w:val="19"/>
                <w:szCs w:val="19"/>
                <w:lang w:eastAsia="en-US"/>
              </w:rPr>
            </w:pPr>
            <w:r w:rsidRPr="00ED5938">
              <w:rPr>
                <w:b/>
                <w:i/>
                <w:color w:val="000000"/>
                <w:sz w:val="19"/>
                <w:szCs w:val="19"/>
                <w:lang w:eastAsia="en-US"/>
              </w:rPr>
              <w:t>Б1.В.ДВ.05.01</w:t>
            </w: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ED5938">
              <w:rPr>
                <w:b/>
                <w:i/>
                <w:color w:val="000000"/>
                <w:sz w:val="19"/>
                <w:szCs w:val="19"/>
                <w:lang w:eastAsia="en-US"/>
              </w:rPr>
              <w:t>Сенсорный анализ продовольственных товаров</w:t>
            </w:r>
          </w:p>
        </w:tc>
      </w:tr>
      <w:tr w:rsidR="00990610" w:rsidTr="005E7D1D">
        <w:trPr>
          <w:trHeight w:val="425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trHeight w:val="278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разработана в соответствии с ФГОС:</w:t>
            </w:r>
          </w:p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Федеральный государственный образовательный стандарт высшего образования по направлению подготовки </w:t>
            </w:r>
            <w:r w:rsidR="002F7EFF">
              <w:rPr>
                <w:color w:val="000000"/>
                <w:sz w:val="19"/>
                <w:szCs w:val="19"/>
                <w:lang w:eastAsia="en-US"/>
              </w:rPr>
              <w:t xml:space="preserve">38.03.07 Товароведение (уровень </w:t>
            </w:r>
            <w:proofErr w:type="spellStart"/>
            <w:r w:rsidR="002F7EFF">
              <w:rPr>
                <w:color w:val="000000"/>
                <w:sz w:val="19"/>
                <w:szCs w:val="19"/>
                <w:lang w:eastAsia="en-US"/>
              </w:rPr>
              <w:t>бакалавриат</w:t>
            </w:r>
            <w:proofErr w:type="spellEnd"/>
            <w:r w:rsidR="002F7EFF">
              <w:rPr>
                <w:color w:val="000000"/>
                <w:sz w:val="19"/>
                <w:szCs w:val="19"/>
                <w:lang w:eastAsia="en-US"/>
              </w:rPr>
              <w:t>)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(приказ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Минобрнауки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 xml:space="preserve"> России от 11.08.2020г. №937</w:t>
            </w:r>
          </w:p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 профессиональным стандартом:</w:t>
            </w:r>
          </w:p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 Пищевая промышленность, включая производство напитков и табака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</w:p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602н  (Зарегистрировано в Министерстве юстиции Российской Федерации 24 сентября 2019 года, регистрационный N 56040)</w:t>
            </w:r>
          </w:p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990610" w:rsidTr="005E7D1D">
        <w:trPr>
          <w:trHeight w:hRule="exact" w:val="277"/>
        </w:trPr>
        <w:tc>
          <w:tcPr>
            <w:tcW w:w="552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составлена на основании учебного плана:</w:t>
            </w:r>
          </w:p>
        </w:tc>
        <w:tc>
          <w:tcPr>
            <w:tcW w:w="337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trHeight w:val="333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b/>
                <w:i/>
                <w:sz w:val="19"/>
                <w:szCs w:val="19"/>
                <w:lang w:eastAsia="en-US"/>
              </w:rPr>
            </w:pPr>
            <w:r w:rsidRPr="00FD2E34">
              <w:rPr>
                <w:b/>
                <w:i/>
                <w:color w:val="000000"/>
                <w:sz w:val="19"/>
                <w:szCs w:val="19"/>
                <w:lang w:eastAsia="en-US"/>
              </w:rPr>
              <w:t>38.03.07 Товароведение</w:t>
            </w:r>
          </w:p>
        </w:tc>
      </w:tr>
      <w:tr w:rsidR="00990610" w:rsidTr="005E7D1D">
        <w:trPr>
          <w:trHeight w:val="416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утвержденного Учёным советом вуза от _________2024 протокол № ___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  <w:t>.</w:t>
            </w:r>
          </w:p>
        </w:tc>
      </w:tr>
      <w:tr w:rsidR="00990610" w:rsidTr="005E7D1D">
        <w:trPr>
          <w:trHeight w:hRule="exact" w:val="555"/>
        </w:trPr>
        <w:tc>
          <w:tcPr>
            <w:tcW w:w="3419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одобрена на заседании кафедры</w:t>
            </w:r>
          </w:p>
        </w:tc>
      </w:tr>
      <w:tr w:rsidR="00990610" w:rsidTr="005E7D1D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i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Товароведение и переработка продукции животноводства</w:t>
            </w:r>
          </w:p>
        </w:tc>
      </w:tr>
      <w:tr w:rsidR="00990610" w:rsidTr="005E7D1D">
        <w:trPr>
          <w:trHeight w:hRule="exact" w:val="277"/>
        </w:trPr>
        <w:tc>
          <w:tcPr>
            <w:tcW w:w="3419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trHeight w:val="102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Протокол от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от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 xml:space="preserve"> _</w:t>
            </w:r>
            <w:r w:rsidRPr="00FD2E34">
              <w:rPr>
                <w:color w:val="000000"/>
                <w:sz w:val="19"/>
                <w:szCs w:val="19"/>
                <w:u w:val="single"/>
                <w:lang w:eastAsia="en-US"/>
              </w:rPr>
              <w:t>02.09.2024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протокол № ___</w:t>
            </w:r>
          </w:p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Срок действия программы:  2024-2025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уч.г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>.</w:t>
            </w:r>
          </w:p>
          <w:p w:rsidR="00990610" w:rsidRDefault="00990610" w:rsidP="005E7D1D">
            <w:pPr>
              <w:spacing w:before="240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Зав. кафедрой                                                      Р.В. 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Гиноян</w:t>
            </w:r>
            <w:proofErr w:type="spellEnd"/>
          </w:p>
        </w:tc>
      </w:tr>
      <w:tr w:rsidR="00990610" w:rsidTr="005E7D1D">
        <w:trPr>
          <w:trHeight w:hRule="exact" w:val="277"/>
        </w:trPr>
        <w:tc>
          <w:tcPr>
            <w:tcW w:w="3419" w:type="dxa"/>
            <w:hideMark/>
          </w:tcPr>
          <w:p w:rsidR="00990610" w:rsidRDefault="00990610" w:rsidP="005E7D1D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lastRenderedPageBreak/>
              <w:t>Согласовано</w:t>
            </w:r>
          </w:p>
        </w:tc>
        <w:tc>
          <w:tcPr>
            <w:tcW w:w="726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  <w:tr w:rsidR="00990610" w:rsidTr="005E7D1D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Председатель методической комиссии </w:t>
            </w:r>
          </w:p>
        </w:tc>
      </w:tr>
      <w:tr w:rsidR="00990610" w:rsidTr="005E7D1D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90610" w:rsidRDefault="00990610" w:rsidP="005E7D1D">
            <w:pPr>
              <w:rPr>
                <w:color w:val="000000"/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__ _____________________                   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Бабенко И.А.</w:t>
            </w:r>
            <w:r>
              <w:rPr>
                <w:color w:val="000000"/>
                <w:sz w:val="20"/>
                <w:szCs w:val="19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_____________</w:t>
            </w:r>
            <w:r>
              <w:rPr>
                <w:color w:val="000000"/>
                <w:sz w:val="16"/>
                <w:szCs w:val="19"/>
                <w:lang w:eastAsia="en-US"/>
              </w:rPr>
              <w:t>_</w:t>
            </w:r>
          </w:p>
          <w:p w:rsidR="00990610" w:rsidRDefault="00990610" w:rsidP="005E7D1D">
            <w:pPr>
              <w:rPr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личная </w:t>
            </w:r>
            <w:proofErr w:type="gramStart"/>
            <w:r>
              <w:rPr>
                <w:color w:val="000000"/>
                <w:sz w:val="16"/>
                <w:szCs w:val="19"/>
                <w:lang w:eastAsia="en-US"/>
              </w:rPr>
              <w:t>подпись .</w:t>
            </w:r>
            <w:proofErr w:type="gramEnd"/>
            <w:r>
              <w:rPr>
                <w:color w:val="000000"/>
                <w:sz w:val="16"/>
                <w:szCs w:val="19"/>
                <w:lang w:eastAsia="en-US"/>
              </w:rPr>
              <w:t xml:space="preserve">        расшифровка подписи                             дата</w:t>
            </w:r>
          </w:p>
        </w:tc>
      </w:tr>
      <w:tr w:rsidR="00990610" w:rsidTr="005E7D1D">
        <w:trPr>
          <w:trHeight w:val="6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990610" w:rsidTr="005E7D1D">
        <w:trPr>
          <w:trHeight w:val="6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90610" w:rsidRDefault="00990610" w:rsidP="005E7D1D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990610" w:rsidTr="005E7D1D">
        <w:trPr>
          <w:trHeight w:hRule="exact" w:val="60"/>
        </w:trPr>
        <w:tc>
          <w:tcPr>
            <w:tcW w:w="3453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990610" w:rsidRDefault="00990610" w:rsidP="005E7D1D">
            <w:pPr>
              <w:rPr>
                <w:lang w:eastAsia="en-US"/>
              </w:rPr>
            </w:pPr>
          </w:p>
        </w:tc>
      </w:tr>
    </w:tbl>
    <w:p w:rsidR="00990610" w:rsidRDefault="00990610" w:rsidP="00990610">
      <w:pPr>
        <w:suppressLineNumbers/>
        <w:rPr>
          <w:sz w:val="28"/>
          <w:szCs w:val="28"/>
        </w:rPr>
      </w:pPr>
    </w:p>
    <w:p w:rsidR="00990610" w:rsidRDefault="00990610"/>
    <w:p w:rsidR="00990610" w:rsidRDefault="00990610"/>
    <w:p w:rsidR="00990610" w:rsidRDefault="00990610"/>
    <w:p w:rsidR="00990610" w:rsidRDefault="00990610"/>
    <w:p w:rsidR="00990610" w:rsidRDefault="00990610"/>
    <w:p w:rsidR="00990610" w:rsidRDefault="00990610"/>
    <w:p w:rsidR="00990610" w:rsidRDefault="00990610"/>
    <w:p w:rsidR="00990610" w:rsidRDefault="00990610"/>
    <w:p w:rsidR="00990610" w:rsidRPr="00583292" w:rsidRDefault="00990610" w:rsidP="00990610">
      <w:pPr>
        <w:pStyle w:val="100"/>
        <w:jc w:val="center"/>
        <w:rPr>
          <w:rFonts w:cs="Times New Roman"/>
          <w:b/>
          <w:szCs w:val="24"/>
        </w:rPr>
      </w:pPr>
    </w:p>
    <w:tbl>
      <w:tblPr>
        <w:tblW w:w="10096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"/>
        <w:gridCol w:w="702"/>
        <w:gridCol w:w="15"/>
        <w:gridCol w:w="29"/>
        <w:gridCol w:w="13"/>
        <w:gridCol w:w="345"/>
        <w:gridCol w:w="37"/>
        <w:gridCol w:w="1276"/>
        <w:gridCol w:w="1494"/>
        <w:gridCol w:w="622"/>
        <w:gridCol w:w="837"/>
        <w:gridCol w:w="718"/>
        <w:gridCol w:w="1023"/>
        <w:gridCol w:w="873"/>
        <w:gridCol w:w="269"/>
        <w:gridCol w:w="589"/>
        <w:gridCol w:w="961"/>
        <w:gridCol w:w="10"/>
        <w:gridCol w:w="36"/>
        <w:gridCol w:w="96"/>
        <w:gridCol w:w="107"/>
      </w:tblGrid>
      <w:tr w:rsidR="000359B6" w:rsidRPr="008F02D2" w:rsidTr="000359B6">
        <w:trPr>
          <w:gridAfter w:val="4"/>
          <w:wAfter w:w="249" w:type="dxa"/>
          <w:trHeight w:val="277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bookmarkStart w:id="0" w:name="_Toc33244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1. ЦЕЛИ ОСВОЕНИЯ ДИСЦИПЛИНЫ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726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8F02D2" w:rsidRDefault="000359B6" w:rsidP="000359B6">
            <w:pPr>
              <w:widowControl w:val="0"/>
              <w:jc w:val="both"/>
              <w:rPr>
                <w:rFonts w:eastAsia="Calibri"/>
                <w:sz w:val="19"/>
                <w:szCs w:val="19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Цель:</w:t>
            </w:r>
            <w:r w:rsidRPr="008F02D2">
              <w:rPr>
                <w:rFonts w:eastAsia="Calibri"/>
                <w:sz w:val="19"/>
                <w:szCs w:val="19"/>
              </w:rPr>
              <w:t xml:space="preserve"> </w:t>
            </w:r>
            <w:r w:rsidRPr="000359B6">
              <w:rPr>
                <w:rFonts w:eastAsia="Calibri"/>
                <w:i/>
                <w:sz w:val="19"/>
                <w:szCs w:val="19"/>
              </w:rPr>
              <w:t xml:space="preserve">обучение студентов методологии и основным приемам научно обоснованного сенсорного (дегустационного) анализа, учитывая ведущее место органолептических показателей в номенклатуре качественных признаков продовольственных товаров   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283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1.2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Задачи: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283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2.1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Default="000359B6" w:rsidP="000359B6">
            <w:pPr>
              <w:widowControl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  <w:r w:rsidRPr="000359B6">
              <w:rPr>
                <w:rFonts w:eastAsia="Calibri"/>
                <w:i/>
                <w:sz w:val="20"/>
                <w:szCs w:val="20"/>
                <w:lang w:eastAsia="en-US"/>
              </w:rPr>
              <w:t xml:space="preserve">изучение терминологии в области органолептики и владение нормативными документами международного и отечественного уровней по вопросам стандартизации сенсорного анализа; </w:t>
            </w:r>
          </w:p>
          <w:p w:rsidR="000359B6" w:rsidRDefault="000359B6" w:rsidP="000359B6">
            <w:pPr>
              <w:widowControl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  <w:r w:rsidRPr="000359B6">
              <w:rPr>
                <w:rFonts w:eastAsia="Calibri"/>
                <w:i/>
                <w:sz w:val="20"/>
                <w:szCs w:val="20"/>
                <w:lang w:eastAsia="en-US"/>
              </w:rPr>
              <w:t xml:space="preserve">получение практических навыков в области современного сенсорного анализа потребительских товаров и применение этих знаний в условиях, имитирующих профессиональную деятельность товароведа; </w:t>
            </w:r>
          </w:p>
          <w:p w:rsidR="000359B6" w:rsidRDefault="000359B6" w:rsidP="000359B6">
            <w:pPr>
              <w:widowControl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  <w:r w:rsidRPr="000359B6">
              <w:rPr>
                <w:rFonts w:eastAsia="Calibri"/>
                <w:i/>
                <w:sz w:val="20"/>
                <w:szCs w:val="20"/>
                <w:lang w:eastAsia="en-US"/>
              </w:rPr>
              <w:t xml:space="preserve">изучение номенклатуры органолептических показателей, определение взаимосвязи между результатами органолептического и инструментального анализа; </w:t>
            </w:r>
          </w:p>
          <w:p w:rsidR="000359B6" w:rsidRDefault="000359B6" w:rsidP="000359B6">
            <w:pPr>
              <w:widowControl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  <w:r w:rsidRPr="000359B6">
              <w:rPr>
                <w:rFonts w:eastAsia="Calibri"/>
                <w:i/>
                <w:sz w:val="20"/>
                <w:szCs w:val="20"/>
                <w:lang w:eastAsia="en-US"/>
              </w:rPr>
              <w:t xml:space="preserve">овладение методами сенсорного анализа, изучение требований к экспертам-дегустаторам и основных принципов экспертной методологии; </w:t>
            </w:r>
          </w:p>
          <w:p w:rsidR="000359B6" w:rsidRPr="008F02D2" w:rsidRDefault="000359B6" w:rsidP="000359B6">
            <w:pPr>
              <w:widowControl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  <w:r w:rsidRPr="000359B6">
              <w:rPr>
                <w:rFonts w:eastAsia="Calibri"/>
                <w:i/>
                <w:sz w:val="20"/>
                <w:szCs w:val="20"/>
                <w:lang w:eastAsia="en-US"/>
              </w:rPr>
              <w:t>изучение сенсорных приёмов при проведении идентификации потребительских товаров с целью предотвращения проникновения в сферу торговли некачественных, опасных для здоровья человека, фальсифицированных и контрафактных товаров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.</w:t>
            </w:r>
          </w:p>
          <w:p w:rsidR="000359B6" w:rsidRPr="008F02D2" w:rsidRDefault="000359B6" w:rsidP="000359B6">
            <w:pPr>
              <w:widowControl w:val="0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0359B6" w:rsidRPr="008F02D2" w:rsidTr="000359B6">
        <w:trPr>
          <w:gridAfter w:val="4"/>
          <w:wAfter w:w="249" w:type="dxa"/>
          <w:trHeight w:hRule="exact" w:val="277"/>
        </w:trPr>
        <w:tc>
          <w:tcPr>
            <w:tcW w:w="746" w:type="dxa"/>
            <w:gridSpan w:val="2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  <w:gridSpan w:val="5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4" w:type="dxa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  <w:gridSpan w:val="5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  <w:gridSpan w:val="3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0359B6" w:rsidRPr="008F02D2" w:rsidTr="000359B6">
        <w:trPr>
          <w:gridAfter w:val="4"/>
          <w:wAfter w:w="249" w:type="dxa"/>
          <w:trHeight w:val="277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2. МЕСТО ДИСЦИПЛИНЫ В СТРУКТУРЕ ООП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277"/>
        </w:trPr>
        <w:tc>
          <w:tcPr>
            <w:tcW w:w="246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Цикл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(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раздел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) О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П</w:t>
            </w: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ОП:</w:t>
            </w:r>
          </w:p>
        </w:tc>
        <w:tc>
          <w:tcPr>
            <w:tcW w:w="73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0359B6">
              <w:rPr>
                <w:rFonts w:eastAsia="Calibri"/>
                <w:b/>
                <w:bCs/>
                <w:i/>
                <w:color w:val="000000"/>
                <w:sz w:val="19"/>
                <w:szCs w:val="19"/>
                <w:lang w:eastAsia="en-US"/>
              </w:rPr>
              <w:t xml:space="preserve">Б1.В.ДВ.05.01 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27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Требования к предварительной подготовке обучающегося: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561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2.1.1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«</w:t>
            </w:r>
            <w:r w:rsidRPr="000359B6">
              <w:rPr>
                <w:rFonts w:eastAsia="Calibri"/>
                <w:b/>
                <w:bCs/>
                <w:i/>
                <w:color w:val="000000"/>
                <w:sz w:val="19"/>
                <w:szCs w:val="19"/>
                <w:lang w:eastAsia="en-US"/>
              </w:rPr>
              <w:t>Сенсорный анализ продовольственных товаров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» является дисциплиной базовой части блока 1 программы 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бакалавриата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по направлению подготовки 38.03.07 «Товароведение».</w:t>
            </w:r>
          </w:p>
          <w:p w:rsidR="000359B6" w:rsidRPr="008F02D2" w:rsidRDefault="000359B6" w:rsidP="000359B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0359B6" w:rsidRPr="008F02D2" w:rsidTr="000359B6">
        <w:trPr>
          <w:gridAfter w:val="4"/>
          <w:wAfter w:w="249" w:type="dxa"/>
          <w:trHeight w:hRule="exact" w:val="543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2.2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ascii="Calibri" w:eastAsia="Calibri" w:hAnsi="Calibri" w:cs="Calibri"/>
                <w:b/>
                <w:bCs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Предшествующими курсами, на которых непосредственно базируется дисциплина «Таможенная экспертиза» являются: 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333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2.2.1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Школьный курс биологии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50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</w:t>
            </w: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279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2.3.1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Сельскохозяйственная биотехнология с основами генетики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279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.2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Безопасность жизнедеятельности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279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.3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Производственная практика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279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2.3.4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Учебная практика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277"/>
        </w:trPr>
        <w:tc>
          <w:tcPr>
            <w:tcW w:w="746" w:type="dxa"/>
            <w:gridSpan w:val="2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  <w:gridSpan w:val="5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4" w:type="dxa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  <w:gridSpan w:val="5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  <w:gridSpan w:val="3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0359B6" w:rsidRPr="008F02D2" w:rsidTr="000359B6">
        <w:trPr>
          <w:gridAfter w:val="4"/>
          <w:wAfter w:w="249" w:type="dxa"/>
          <w:trHeight w:val="522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517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ПК-1.1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-</w:t>
            </w:r>
            <w:r w:rsidRPr="008F02D2">
              <w:rPr>
                <w:sz w:val="28"/>
                <w:szCs w:val="28"/>
              </w:rPr>
              <w:t xml:space="preserve"> 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Проводит контроль фактического уровне качества поступающих в организацию сырья, материалов, полуфабрикатов, комплектующих изделий требованиям нормативных и технических документов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301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551"/>
        </w:trPr>
        <w:tc>
          <w:tcPr>
            <w:tcW w:w="118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</w:t>
            </w:r>
          </w:p>
        </w:tc>
        <w:tc>
          <w:tcPr>
            <w:tcW w:w="866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основы оценочной деятельности ,нормативно- правовые документы при проведении оценочной деятельности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214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481"/>
        </w:trPr>
        <w:tc>
          <w:tcPr>
            <w:tcW w:w="118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1:</w:t>
            </w:r>
          </w:p>
        </w:tc>
        <w:tc>
          <w:tcPr>
            <w:tcW w:w="866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пользоваться законодательными актами и нормативно правовой документацией при проведении процедуры оценки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303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559"/>
        </w:trPr>
        <w:tc>
          <w:tcPr>
            <w:tcW w:w="118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Уровень:</w:t>
            </w:r>
          </w:p>
        </w:tc>
        <w:tc>
          <w:tcPr>
            <w:tcW w:w="866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осуществления проверок выполнения законодательства и оформлению документов при оценочной деятельности</w:t>
            </w:r>
          </w:p>
        </w:tc>
      </w:tr>
      <w:tr w:rsidR="000359B6" w:rsidRPr="00E221C6" w:rsidTr="000359B6">
        <w:trPr>
          <w:gridAfter w:val="4"/>
          <w:wAfter w:w="249" w:type="dxa"/>
          <w:trHeight w:hRule="exact" w:val="559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E221C6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495298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</w:t>
            </w:r>
            <w: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2</w:t>
            </w:r>
            <w:r w:rsidRPr="00495298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.1</w:t>
            </w:r>
            <w:r>
              <w:t xml:space="preserve"> - </w:t>
            </w:r>
            <w:r w:rsidRPr="00495298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Проводит систематический выборочный контроль качества сырья, материалов, полуфабрикатов и готовой продукции в соответствии с требованиями технической документации</w:t>
            </w:r>
          </w:p>
        </w:tc>
      </w:tr>
      <w:tr w:rsidR="000359B6" w:rsidRPr="00E221C6" w:rsidTr="000359B6">
        <w:trPr>
          <w:gridAfter w:val="4"/>
          <w:wAfter w:w="249" w:type="dxa"/>
          <w:trHeight w:hRule="exact" w:val="299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E221C6" w:rsidRDefault="000359B6" w:rsidP="000359B6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E221C6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0359B6" w:rsidRPr="00E221C6" w:rsidTr="000359B6">
        <w:trPr>
          <w:gridAfter w:val="4"/>
          <w:wAfter w:w="249" w:type="dxa"/>
          <w:trHeight w:hRule="exact" w:val="559"/>
        </w:trPr>
        <w:tc>
          <w:tcPr>
            <w:tcW w:w="11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E221C6" w:rsidRDefault="000359B6" w:rsidP="000359B6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E221C6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</w:t>
            </w:r>
          </w:p>
        </w:tc>
        <w:tc>
          <w:tcPr>
            <w:tcW w:w="869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E221C6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495298">
              <w:rPr>
                <w:rFonts w:eastAsia="Calibri"/>
                <w:color w:val="000000"/>
                <w:sz w:val="19"/>
                <w:szCs w:val="19"/>
                <w:lang w:eastAsia="en-US"/>
              </w:rPr>
              <w:t>основные нормативные документы по вопросам управления качеством и безопасности потребительских товаров; системы управления качеством; современную концепцию менеджмента качества</w:t>
            </w:r>
          </w:p>
        </w:tc>
      </w:tr>
      <w:tr w:rsidR="000359B6" w:rsidRPr="00E221C6" w:rsidTr="000359B6">
        <w:trPr>
          <w:gridAfter w:val="4"/>
          <w:wAfter w:w="249" w:type="dxa"/>
          <w:trHeight w:hRule="exact" w:val="284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E221C6" w:rsidRDefault="000359B6" w:rsidP="000359B6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E221C6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0359B6" w:rsidRPr="00E221C6" w:rsidTr="000359B6">
        <w:trPr>
          <w:gridAfter w:val="4"/>
          <w:wAfter w:w="249" w:type="dxa"/>
          <w:trHeight w:hRule="exact" w:val="571"/>
        </w:trPr>
        <w:tc>
          <w:tcPr>
            <w:tcW w:w="11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E221C6" w:rsidRDefault="000359B6" w:rsidP="000359B6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E221C6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1:</w:t>
            </w:r>
          </w:p>
        </w:tc>
        <w:tc>
          <w:tcPr>
            <w:tcW w:w="869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E221C6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495298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применять знания в области менеджмента качества для торгово-технологической и оценочно-аналитической деятельности</w:t>
            </w:r>
          </w:p>
        </w:tc>
      </w:tr>
      <w:tr w:rsidR="000359B6" w:rsidRPr="00E221C6" w:rsidTr="000359B6">
        <w:trPr>
          <w:gridAfter w:val="4"/>
          <w:wAfter w:w="249" w:type="dxa"/>
          <w:trHeight w:hRule="exact" w:val="297"/>
        </w:trPr>
        <w:tc>
          <w:tcPr>
            <w:tcW w:w="98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E221C6" w:rsidRDefault="000359B6" w:rsidP="000359B6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E221C6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0359B6" w:rsidRPr="00E221C6" w:rsidTr="000359B6">
        <w:trPr>
          <w:gridAfter w:val="4"/>
          <w:wAfter w:w="249" w:type="dxa"/>
          <w:trHeight w:hRule="exact" w:val="559"/>
        </w:trPr>
        <w:tc>
          <w:tcPr>
            <w:tcW w:w="11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E221C6" w:rsidRDefault="000359B6" w:rsidP="000359B6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E221C6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Уровень:</w:t>
            </w:r>
          </w:p>
        </w:tc>
        <w:tc>
          <w:tcPr>
            <w:tcW w:w="869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E221C6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Навыками </w:t>
            </w:r>
            <w:r w:rsidRPr="00495298">
              <w:rPr>
                <w:rFonts w:eastAsia="Calibri"/>
                <w:color w:val="000000"/>
                <w:sz w:val="19"/>
                <w:szCs w:val="19"/>
                <w:lang w:eastAsia="en-US"/>
              </w:rPr>
              <w:t>по применению современных методов управления качеством, навыками по применению статистических методов контроля качества и безопасности потребительских товаров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138"/>
        </w:trPr>
        <w:tc>
          <w:tcPr>
            <w:tcW w:w="746" w:type="dxa"/>
            <w:gridSpan w:val="2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  <w:gridSpan w:val="5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4" w:type="dxa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  <w:gridSpan w:val="5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  <w:gridSpan w:val="3"/>
          </w:tcPr>
          <w:p w:rsidR="000359B6" w:rsidRPr="008F02D2" w:rsidRDefault="000359B6" w:rsidP="000359B6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0359B6" w:rsidRPr="008F02D2" w:rsidTr="000359B6">
        <w:trPr>
          <w:gridAfter w:val="4"/>
          <w:wAfter w:w="249" w:type="dxa"/>
          <w:trHeight w:val="277"/>
        </w:trPr>
        <w:tc>
          <w:tcPr>
            <w:tcW w:w="9847" w:type="dxa"/>
            <w:gridSpan w:val="17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 результате освоения дисциплины обучающийся должен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27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Знать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: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1012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3.1.1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0359B6" w:rsidRDefault="000359B6" w:rsidP="000359B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0359B6">
              <w:rPr>
                <w:rFonts w:eastAsia="Calibri"/>
                <w:sz w:val="20"/>
                <w:szCs w:val="20"/>
                <w:lang w:eastAsia="en-US"/>
              </w:rPr>
              <w:t xml:space="preserve">теоретические и практические основы органолептики, </w:t>
            </w:r>
          </w:p>
          <w:p w:rsidR="000359B6" w:rsidRPr="000359B6" w:rsidRDefault="000359B6" w:rsidP="000359B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0359B6">
              <w:rPr>
                <w:rFonts w:eastAsia="Calibri"/>
                <w:sz w:val="20"/>
                <w:szCs w:val="20"/>
                <w:lang w:eastAsia="en-US"/>
              </w:rPr>
              <w:t>возможные источники ошибок при проведении органолептической оценки потребительских товаров,</w:t>
            </w:r>
          </w:p>
          <w:p w:rsidR="000359B6" w:rsidRPr="008F02D2" w:rsidRDefault="000359B6" w:rsidP="000359B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0359B6">
              <w:rPr>
                <w:rFonts w:eastAsia="Calibri"/>
                <w:sz w:val="20"/>
                <w:szCs w:val="20"/>
                <w:lang w:eastAsia="en-US"/>
              </w:rPr>
              <w:t>методы идентификации, оценки качества и безопасности товаров при пров</w:t>
            </w:r>
            <w:r>
              <w:rPr>
                <w:rFonts w:eastAsia="Calibri"/>
                <w:sz w:val="20"/>
                <w:szCs w:val="20"/>
                <w:lang w:eastAsia="en-US"/>
              </w:rPr>
              <w:t>едении товароведной  экспертизы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27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3.2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Уметь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: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2846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3.2.1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0359B6" w:rsidRDefault="000359B6" w:rsidP="000359B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0359B6">
              <w:rPr>
                <w:rFonts w:eastAsia="Calibri"/>
                <w:sz w:val="20"/>
                <w:szCs w:val="20"/>
                <w:lang w:eastAsia="en-US"/>
              </w:rPr>
              <w:t>проводить отбор экспертов для сенсорного анализа потребительских товаров, правильно обрабатывать результаты сенсорных испытаний.</w:t>
            </w:r>
          </w:p>
          <w:p w:rsidR="000359B6" w:rsidRPr="000359B6" w:rsidRDefault="000359B6" w:rsidP="000359B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0359B6">
              <w:rPr>
                <w:rFonts w:eastAsia="Calibri"/>
                <w:sz w:val="20"/>
                <w:szCs w:val="20"/>
                <w:lang w:eastAsia="en-US"/>
              </w:rPr>
              <w:t xml:space="preserve">проводить тестирование экспертов и обоснованно применять сенсорные методы для решения поставленных задач в товарной экспертизе. </w:t>
            </w:r>
          </w:p>
          <w:p w:rsidR="000359B6" w:rsidRPr="000359B6" w:rsidRDefault="000359B6" w:rsidP="000359B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0359B6">
              <w:rPr>
                <w:rFonts w:eastAsia="Calibri"/>
                <w:sz w:val="20"/>
                <w:szCs w:val="20"/>
                <w:lang w:eastAsia="en-US"/>
              </w:rPr>
              <w:t>организовать на современном уровне экспертизу качества потребительских товаров научно-обоснованными сенсорными методами с гарантией объективности и надежности результатов, позволяющих дифференцировать товары по качественным уровням,</w:t>
            </w:r>
          </w:p>
          <w:p w:rsidR="000359B6" w:rsidRPr="000359B6" w:rsidRDefault="000359B6" w:rsidP="000359B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0359B6">
              <w:rPr>
                <w:rFonts w:eastAsia="Calibri"/>
                <w:sz w:val="20"/>
                <w:szCs w:val="20"/>
                <w:lang w:eastAsia="en-US"/>
              </w:rPr>
              <w:t>применять достижения естественных и инженерных наук для организации торгово-технологических процессов, проводить оценку структуры материалов, устойчивости их к воздействию внешних факторов в условиях эксплуатации, хранения и транспортировки,</w:t>
            </w:r>
          </w:p>
          <w:p w:rsidR="000359B6" w:rsidRPr="008F02D2" w:rsidRDefault="000359B6" w:rsidP="000359B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0359B6">
              <w:rPr>
                <w:rFonts w:eastAsia="Calibri"/>
                <w:sz w:val="20"/>
                <w:szCs w:val="20"/>
                <w:lang w:eastAsia="en-US"/>
              </w:rPr>
              <w:t>применять современные методы исследования органолептических свойств товаров, определять показатели качества товаров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0359B6" w:rsidRPr="008F02D2" w:rsidRDefault="000359B6" w:rsidP="000359B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0359B6" w:rsidRPr="008F02D2" w:rsidTr="000359B6">
        <w:trPr>
          <w:gridAfter w:val="4"/>
          <w:wAfter w:w="249" w:type="dxa"/>
          <w:trHeight w:hRule="exact" w:val="286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3.3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0359B6" w:rsidRPr="008F02D2" w:rsidTr="000359B6">
        <w:trPr>
          <w:gridAfter w:val="4"/>
          <w:wAfter w:w="249" w:type="dxa"/>
          <w:trHeight w:hRule="exact" w:val="576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3.3.1</w:t>
            </w:r>
          </w:p>
        </w:tc>
        <w:tc>
          <w:tcPr>
            <w:tcW w:w="91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8F02D2" w:rsidRDefault="000359B6" w:rsidP="000359B6">
            <w:pPr>
              <w:widowControl w:val="0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-</w:t>
            </w:r>
            <w:r w:rsidRPr="000359B6">
              <w:rPr>
                <w:rFonts w:eastAsia="Calibri"/>
                <w:sz w:val="19"/>
                <w:szCs w:val="19"/>
                <w:lang w:eastAsia="en-US"/>
              </w:rPr>
              <w:t>научно обоснованны</w:t>
            </w:r>
            <w:r>
              <w:rPr>
                <w:rFonts w:eastAsia="Calibri"/>
                <w:sz w:val="19"/>
                <w:szCs w:val="19"/>
                <w:lang w:eastAsia="en-US"/>
              </w:rPr>
              <w:t xml:space="preserve">ми методами сенсорного анализа, </w:t>
            </w:r>
            <w:r w:rsidRPr="000359B6">
              <w:rPr>
                <w:rFonts w:eastAsia="Calibri"/>
                <w:sz w:val="19"/>
                <w:szCs w:val="19"/>
                <w:lang w:eastAsia="en-US"/>
              </w:rPr>
              <w:t>экспертной методологией в органолептическом анализе</w:t>
            </w:r>
            <w:r>
              <w:rPr>
                <w:rFonts w:eastAsia="Calibri"/>
                <w:sz w:val="19"/>
                <w:szCs w:val="19"/>
                <w:lang w:eastAsia="en-US"/>
              </w:rPr>
              <w:t xml:space="preserve">.   </w:t>
            </w:r>
          </w:p>
        </w:tc>
      </w:tr>
      <w:tr w:rsidR="000359B6" w:rsidRPr="008F02D2" w:rsidTr="000359B6">
        <w:trPr>
          <w:gridBefore w:val="1"/>
          <w:gridAfter w:val="1"/>
          <w:wBefore w:w="44" w:type="dxa"/>
          <w:wAfter w:w="107" w:type="dxa"/>
          <w:trHeight w:val="277"/>
        </w:trPr>
        <w:tc>
          <w:tcPr>
            <w:tcW w:w="9945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4. СТРУКТУРА И СОДЕРЖАНИЕ ДИСЦИПЛИНЫ (МОДУЛЯ)</w:t>
            </w:r>
          </w:p>
        </w:tc>
      </w:tr>
      <w:tr w:rsidR="000359B6" w:rsidRPr="008F02D2" w:rsidTr="000359B6">
        <w:trPr>
          <w:gridBefore w:val="1"/>
          <w:wBefore w:w="44" w:type="dxa"/>
          <w:trHeight w:hRule="exact" w:val="556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Код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занятия</w:t>
            </w:r>
            <w:proofErr w:type="spellEnd"/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Наименование разделов и тем /вид занятия/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Семестр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/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Курс</w:t>
            </w:r>
            <w:proofErr w:type="spellEnd"/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Часов</w:t>
            </w:r>
            <w:proofErr w:type="spellEnd"/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Компетен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-</w:t>
            </w:r>
          </w:p>
          <w:p w:rsidR="000359B6" w:rsidRPr="008F02D2" w:rsidRDefault="000359B6" w:rsidP="000359B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ции</w:t>
            </w:r>
            <w:proofErr w:type="spellEnd"/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Литература</w:t>
            </w:r>
            <w:proofErr w:type="spellEnd"/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Инте</w:t>
            </w:r>
            <w:proofErr w:type="spellEnd"/>
          </w:p>
          <w:p w:rsidR="000359B6" w:rsidRPr="008F02D2" w:rsidRDefault="000359B6" w:rsidP="000359B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ракт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Примечание</w:t>
            </w:r>
            <w:proofErr w:type="spellEnd"/>
          </w:p>
        </w:tc>
      </w:tr>
      <w:tr w:rsidR="000359B6" w:rsidRPr="008F02D2" w:rsidTr="000359B6">
        <w:trPr>
          <w:gridBefore w:val="1"/>
          <w:wBefore w:w="44" w:type="dxa"/>
          <w:trHeight w:hRule="exact" w:val="55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9B6" w:rsidRPr="008F02D2" w:rsidRDefault="000359B6" w:rsidP="000359B6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1. </w:t>
            </w:r>
            <w:r w:rsidRPr="000359B6"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  <w:t>Общие сведения о науке органолептике</w:t>
            </w:r>
            <w:r w:rsidRPr="008F02D2"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8F02D2" w:rsidRDefault="000359B6" w:rsidP="000359B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8F02D2" w:rsidRDefault="000359B6" w:rsidP="000359B6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  <w:r w:rsidR="00A00E6E" w:rsidRPr="008F02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00E6E" w:rsidRPr="008F02D2">
              <w:rPr>
                <w:rFonts w:eastAsia="Calibri"/>
                <w:sz w:val="20"/>
                <w:szCs w:val="20"/>
                <w:lang w:eastAsia="en-US"/>
              </w:rPr>
              <w:t>ПК-</w:t>
            </w:r>
            <w:r w:rsidR="00A00E6E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00E6E" w:rsidRPr="008F02D2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8F02D2" w:rsidRDefault="000359B6" w:rsidP="000359B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8F02D2" w:rsidRDefault="000359B6" w:rsidP="000359B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8F02D2" w:rsidRDefault="000359B6" w:rsidP="000359B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00E6E" w:rsidRPr="008F02D2" w:rsidTr="00A00E6E">
        <w:trPr>
          <w:gridBefore w:val="1"/>
          <w:wBefore w:w="44" w:type="dxa"/>
          <w:trHeight w:hRule="exact" w:val="566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0359B6">
              <w:rPr>
                <w:rFonts w:eastAsia="Calibri"/>
                <w:sz w:val="20"/>
                <w:szCs w:val="20"/>
                <w:lang w:eastAsia="en-US"/>
              </w:rPr>
              <w:t xml:space="preserve">Введение в науку. </w:t>
            </w:r>
            <w:r w:rsidRPr="008F02D2">
              <w:rPr>
                <w:rFonts w:eastAsia="Calibri"/>
                <w:lang w:eastAsia="en-US"/>
              </w:rPr>
              <w:t>/</w:t>
            </w:r>
            <w:r w:rsidRPr="008F02D2">
              <w:rPr>
                <w:rFonts w:eastAsia="Calibri"/>
                <w:sz w:val="20"/>
                <w:lang w:eastAsia="en-US"/>
              </w:rPr>
              <w:t>Лек</w:t>
            </w:r>
            <w:r w:rsidRPr="008F02D2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00E6E">
              <w:rPr>
                <w:rFonts w:eastAsia="Calibri"/>
                <w:sz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A00E6E">
              <w:rPr>
                <w:rFonts w:eastAsia="Calibri"/>
                <w:sz w:val="20"/>
                <w:szCs w:val="20"/>
                <w:lang w:eastAsia="en-US"/>
              </w:rPr>
              <w:t>3/</w:t>
            </w: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  <w:r w:rsidRPr="006065E8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00E6E" w:rsidRPr="008F02D2" w:rsidTr="000359B6">
        <w:trPr>
          <w:gridBefore w:val="1"/>
          <w:wBefore w:w="44" w:type="dxa"/>
          <w:trHeight w:hRule="exact" w:val="84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359B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Сенсорная характеристика как составляющая качества продовольственных товаров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/пр/ </w:t>
            </w: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Ср//КСР/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  <w:r w:rsidRPr="00D44D4B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2/19/1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  <w:r w:rsidRPr="006065E8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00E6E" w:rsidRPr="008F02D2" w:rsidTr="000359B6">
        <w:trPr>
          <w:gridBefore w:val="1"/>
          <w:wBefore w:w="44" w:type="dxa"/>
          <w:trHeight w:hRule="exact" w:val="55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00E6E" w:rsidRPr="008F02D2" w:rsidRDefault="00A00E6E" w:rsidP="00A00E6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0359B6" w:rsidRDefault="00A00E6E" w:rsidP="00A00E6E">
            <w:pPr>
              <w:rPr>
                <w:rFonts w:eastAsia="Calibri"/>
                <w:b/>
                <w:bCs/>
                <w:sz w:val="20"/>
                <w:lang w:eastAsia="en-US"/>
              </w:rPr>
            </w:pPr>
            <w:r w:rsidRPr="008F02D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Раздел 2. </w:t>
            </w:r>
            <w:r w:rsidRPr="000359B6">
              <w:rPr>
                <w:rFonts w:eastAsia="Calibri"/>
                <w:b/>
                <w:bCs/>
                <w:sz w:val="20"/>
                <w:lang w:eastAsia="en-US"/>
              </w:rPr>
              <w:t>Психофизиологические основы органолептики</w:t>
            </w:r>
          </w:p>
          <w:p w:rsidR="00A00E6E" w:rsidRPr="008F02D2" w:rsidRDefault="00A00E6E" w:rsidP="00A00E6E">
            <w:pPr>
              <w:widowControl w:val="0"/>
              <w:spacing w:after="20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Default="00A00E6E" w:rsidP="00A00E6E">
            <w:pPr>
              <w:jc w:val="center"/>
            </w:pPr>
            <w:r w:rsidRPr="006065E8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00E6E" w:rsidRPr="008F02D2" w:rsidTr="000359B6">
        <w:trPr>
          <w:gridBefore w:val="1"/>
          <w:wBefore w:w="44" w:type="dxa"/>
          <w:trHeight w:hRule="exact" w:val="57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0359B6">
              <w:rPr>
                <w:rFonts w:eastAsia="Calibri"/>
                <w:sz w:val="20"/>
                <w:szCs w:val="20"/>
                <w:lang w:eastAsia="en-US"/>
              </w:rPr>
              <w:t>Теоретические основы восприятия сенсорных признаков товаров.</w:t>
            </w:r>
            <w:r w:rsidRPr="008F02D2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sz w:val="20"/>
                <w:lang w:eastAsia="en-US"/>
              </w:rPr>
              <w:t>лек</w:t>
            </w:r>
            <w:r w:rsidRPr="008F02D2">
              <w:rPr>
                <w:rFonts w:eastAsia="Calibri"/>
                <w:lang w:eastAsia="en-US"/>
              </w:rPr>
              <w:t>/</w:t>
            </w: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  <w:r w:rsidRPr="00D44D4B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0E6E">
              <w:rPr>
                <w:rFonts w:eastAsia="Calibri"/>
                <w:sz w:val="20"/>
                <w:szCs w:val="20"/>
                <w:lang w:eastAsia="en-US"/>
              </w:rPr>
              <w:t>3/</w:t>
            </w: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  <w:r w:rsidRPr="006065E8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0359B6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0359B6" w:rsidRDefault="00A00E6E" w:rsidP="00A00E6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A00E6E" w:rsidRPr="008F02D2" w:rsidTr="000359B6">
        <w:trPr>
          <w:gridBefore w:val="1"/>
          <w:wBefore w:w="44" w:type="dxa"/>
          <w:trHeight w:hRule="exact" w:val="55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0359B6">
              <w:rPr>
                <w:rFonts w:eastAsia="Calibri"/>
                <w:sz w:val="20"/>
                <w:szCs w:val="20"/>
                <w:lang w:eastAsia="en-US"/>
              </w:rPr>
              <w:t>Тестирование дегустаторов по сенсорным способностям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/</w:t>
            </w:r>
            <w:r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р/</w:t>
            </w: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  <w:r w:rsidRPr="00D44D4B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2/18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  <w:r w:rsidRPr="006065E8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00E6E" w:rsidRPr="008F02D2" w:rsidTr="000359B6">
        <w:trPr>
          <w:gridBefore w:val="1"/>
          <w:wBefore w:w="44" w:type="dxa"/>
          <w:trHeight w:hRule="exact" w:val="641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widowControl w:val="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3. </w:t>
            </w:r>
            <w:r w:rsidRPr="00A00E6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Организация современного сенсорного анализа</w:t>
            </w:r>
          </w:p>
          <w:p w:rsidR="00A00E6E" w:rsidRPr="008F02D2" w:rsidRDefault="00A00E6E" w:rsidP="00A00E6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Default="00A00E6E" w:rsidP="00A00E6E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Default="00A00E6E" w:rsidP="00A00E6E">
            <w:pPr>
              <w:jc w:val="center"/>
            </w:pPr>
            <w:r w:rsidRPr="006065E8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00E6E" w:rsidRPr="008F02D2" w:rsidTr="00A00E6E">
        <w:trPr>
          <w:gridBefore w:val="1"/>
          <w:wBefore w:w="44" w:type="dxa"/>
          <w:trHeight w:hRule="exact" w:val="503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Методы дегустационного анализа.</w:t>
            </w:r>
            <w:r w:rsidRPr="008F02D2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sz w:val="20"/>
                <w:lang w:eastAsia="en-US"/>
              </w:rPr>
              <w:t>лек</w:t>
            </w:r>
            <w:r w:rsidRPr="008F02D2">
              <w:rPr>
                <w:rFonts w:eastAsia="Calibri"/>
                <w:lang w:eastAsia="en-US"/>
              </w:rPr>
              <w:t>/</w:t>
            </w: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  <w:r w:rsidRPr="00D44D4B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0E6E">
              <w:rPr>
                <w:rFonts w:eastAsia="Calibri"/>
                <w:sz w:val="20"/>
                <w:szCs w:val="20"/>
                <w:lang w:eastAsia="en-US"/>
              </w:rPr>
              <w:t>3/</w:t>
            </w: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  <w:r w:rsidRPr="006065E8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00E6E" w:rsidRPr="008F02D2" w:rsidTr="00A00E6E">
        <w:trPr>
          <w:gridBefore w:val="1"/>
          <w:wBefore w:w="44" w:type="dxa"/>
          <w:trHeight w:hRule="exact" w:val="56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A00E6E">
              <w:rPr>
                <w:rFonts w:eastAsia="Calibri"/>
                <w:sz w:val="20"/>
                <w:szCs w:val="20"/>
                <w:lang w:eastAsia="en-US"/>
              </w:rPr>
              <w:t>Система организации и проведения сенсорного анализа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/</w:t>
            </w:r>
            <w:r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р/</w:t>
            </w: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Ср/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/КСР/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  <w:r w:rsidRPr="00D44D4B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2/18/1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  <w:r w:rsidRPr="006065E8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00E6E" w:rsidRPr="008F02D2" w:rsidTr="00A00E6E">
        <w:trPr>
          <w:gridBefore w:val="1"/>
          <w:wBefore w:w="44" w:type="dxa"/>
          <w:trHeight w:hRule="exact" w:val="98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00E6E" w:rsidRPr="008F02D2" w:rsidRDefault="00A00E6E" w:rsidP="00A00E6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4. </w:t>
            </w:r>
            <w:r w:rsidRPr="00A00E6E">
              <w:rPr>
                <w:rFonts w:eastAsia="Calibri"/>
                <w:b/>
                <w:sz w:val="20"/>
                <w:szCs w:val="20"/>
                <w:lang w:eastAsia="en-US"/>
              </w:rPr>
              <w:t>Экспертная методология в дегустационном анализе</w:t>
            </w:r>
          </w:p>
          <w:p w:rsidR="00A00E6E" w:rsidRPr="008F02D2" w:rsidRDefault="00A00E6E" w:rsidP="00A00E6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Default="00A00E6E" w:rsidP="00A00E6E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Default="00A00E6E" w:rsidP="00A00E6E">
            <w:pPr>
              <w:jc w:val="center"/>
            </w:pPr>
            <w:r w:rsidRPr="006065E8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00E6E" w:rsidRPr="008F02D2" w:rsidTr="00A00E6E">
        <w:trPr>
          <w:gridBefore w:val="1"/>
          <w:wBefore w:w="44" w:type="dxa"/>
          <w:trHeight w:hRule="exact" w:val="586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00E6E" w:rsidRPr="008F02D2" w:rsidRDefault="00A00E6E" w:rsidP="00A00E6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00E6E" w:rsidRPr="008F02D2" w:rsidRDefault="00A00E6E" w:rsidP="00A00E6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A00E6E">
              <w:rPr>
                <w:rFonts w:eastAsia="Calibri"/>
                <w:sz w:val="20"/>
                <w:szCs w:val="20"/>
                <w:lang w:eastAsia="en-US"/>
              </w:rPr>
              <w:t xml:space="preserve">Требования к экспертам-дегустаторам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/лек/</w:t>
            </w: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Default="00A00E6E" w:rsidP="00A00E6E">
            <w:pPr>
              <w:jc w:val="center"/>
            </w:pPr>
            <w:r w:rsidRPr="00D44D4B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0E6E">
              <w:rPr>
                <w:rFonts w:eastAsia="Calibri"/>
                <w:sz w:val="20"/>
                <w:szCs w:val="20"/>
                <w:lang w:eastAsia="en-US"/>
              </w:rPr>
              <w:t>3/</w:t>
            </w: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Default="00A00E6E" w:rsidP="00A00E6E">
            <w:pPr>
              <w:jc w:val="center"/>
            </w:pPr>
            <w:r w:rsidRPr="006065E8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00E6E" w:rsidRPr="008F02D2" w:rsidTr="00A00E6E">
        <w:trPr>
          <w:gridBefore w:val="1"/>
          <w:wBefore w:w="44" w:type="dxa"/>
          <w:trHeight w:hRule="exact" w:val="586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00E6E" w:rsidRPr="008F02D2" w:rsidRDefault="00A00E6E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A00E6E">
              <w:rPr>
                <w:rFonts w:eastAsia="Calibri"/>
                <w:sz w:val="20"/>
                <w:szCs w:val="20"/>
                <w:lang w:eastAsia="en-US"/>
              </w:rPr>
              <w:t xml:space="preserve">Экспертные методы в разработке балловых шкал и в профильном анализе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/пр/</w:t>
            </w: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Ср/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Конс</w:t>
            </w:r>
            <w:proofErr w:type="spellEnd"/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  <w:r w:rsidRPr="00D44D4B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2/18/1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Default="00A00E6E" w:rsidP="00A00E6E">
            <w:pPr>
              <w:jc w:val="center"/>
            </w:pPr>
            <w:r w:rsidRPr="006065E8">
              <w:rPr>
                <w:rFonts w:eastAsia="Calibri"/>
                <w:sz w:val="20"/>
                <w:szCs w:val="20"/>
                <w:lang w:eastAsia="en-US"/>
              </w:rPr>
              <w:t>ПК-1.1 ПК-2.1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00E6E" w:rsidRPr="008F02D2" w:rsidTr="000359B6">
        <w:trPr>
          <w:gridBefore w:val="1"/>
          <w:wBefore w:w="44" w:type="dxa"/>
          <w:trHeight w:hRule="exact" w:val="439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0E6E" w:rsidRPr="008F02D2" w:rsidRDefault="00A00E6E" w:rsidP="00A00E6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Экзамен 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Default="00A00E6E" w:rsidP="00A00E6E">
            <w:pPr>
              <w:jc w:val="center"/>
            </w:pPr>
            <w:r w:rsidRPr="00D44D4B"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00E6E" w:rsidRPr="008F02D2" w:rsidRDefault="00A00E6E" w:rsidP="00A00E6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0,2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00E6E" w:rsidRPr="008F02D2" w:rsidRDefault="00A00E6E" w:rsidP="00A00E6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359B6" w:rsidRPr="008F02D2" w:rsidTr="000359B6">
        <w:trPr>
          <w:gridBefore w:val="1"/>
          <w:gridAfter w:val="2"/>
          <w:wBefore w:w="44" w:type="dxa"/>
          <w:wAfter w:w="203" w:type="dxa"/>
          <w:trHeight w:val="416"/>
        </w:trPr>
        <w:tc>
          <w:tcPr>
            <w:tcW w:w="984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 ФОНД ОЦЕНОЧНЫХ СРЕДСТВ</w:t>
            </w:r>
          </w:p>
        </w:tc>
      </w:tr>
      <w:tr w:rsidR="000359B6" w:rsidRPr="008F02D2" w:rsidTr="000359B6">
        <w:trPr>
          <w:gridBefore w:val="1"/>
          <w:gridAfter w:val="2"/>
          <w:wBefore w:w="44" w:type="dxa"/>
          <w:wAfter w:w="203" w:type="dxa"/>
          <w:trHeight w:val="277"/>
        </w:trPr>
        <w:tc>
          <w:tcPr>
            <w:tcW w:w="984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5.1. Контрольные вопросы и задания</w:t>
            </w:r>
          </w:p>
        </w:tc>
      </w:tr>
      <w:tr w:rsidR="000359B6" w:rsidRPr="008F02D2" w:rsidTr="000359B6">
        <w:trPr>
          <w:gridBefore w:val="1"/>
          <w:gridAfter w:val="2"/>
          <w:wBefore w:w="44" w:type="dxa"/>
          <w:wAfter w:w="203" w:type="dxa"/>
          <w:trHeight w:val="263"/>
        </w:trPr>
        <w:tc>
          <w:tcPr>
            <w:tcW w:w="984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8F02D2" w:rsidRDefault="000359B6" w:rsidP="000359B6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F02D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Вопросы для подготовки к </w:t>
            </w:r>
            <w:r w:rsidR="002A71AB">
              <w:rPr>
                <w:rFonts w:eastAsia="Calibri"/>
                <w:color w:val="000000"/>
                <w:sz w:val="18"/>
                <w:szCs w:val="18"/>
                <w:lang w:eastAsia="en-US"/>
              </w:rPr>
              <w:t>экзамену</w:t>
            </w:r>
          </w:p>
          <w:p w:rsidR="002A71AB" w:rsidRPr="002A71AB" w:rsidRDefault="002A71AB" w:rsidP="002A71AB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Сенсорный анализ. Определение. Сенсорная чувствительность. Порог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sz w:val="20"/>
                <w:szCs w:val="20"/>
                <w:lang w:eastAsia="en-US"/>
              </w:rPr>
              <w:t>чувствительности.</w:t>
            </w:r>
          </w:p>
          <w:p w:rsidR="002A71AB" w:rsidRPr="002A71AB" w:rsidRDefault="002A71AB" w:rsidP="002A71AB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2 Сенсорная память. Сенсорный минимум. Порог распознавания. Порог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sz w:val="20"/>
                <w:szCs w:val="20"/>
                <w:lang w:eastAsia="en-US"/>
              </w:rPr>
              <w:t>разницы.</w:t>
            </w:r>
          </w:p>
          <w:p w:rsidR="002A71AB" w:rsidRPr="002A71AB" w:rsidRDefault="002A71AB" w:rsidP="002A71AB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3 Виды органолептической оценки потребительских продуктов.</w:t>
            </w:r>
          </w:p>
          <w:p w:rsidR="002A71AB" w:rsidRPr="002A71AB" w:rsidRDefault="002A71AB" w:rsidP="002A71AB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4 Систематика сенсорных методов.</w:t>
            </w:r>
          </w:p>
          <w:p w:rsidR="002A71AB" w:rsidRPr="002A71AB" w:rsidRDefault="002A71AB" w:rsidP="002A71AB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5 Статус дегустатора. Требования, предъявляемые к дегустатору. Знания,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необходимые дегустатору.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6 Тестирование и аттестация дегустаторов.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7 Состав дегустационных комиссий. Требования к членам дегустационных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комиссий.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8 Требования,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предъявляемые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к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помещениям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дегустационного анализа.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9 Организация проведения дегустации потребительских товаров.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 Дегустационная посуда.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11 Порядок дегустации потребительских товаров.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12 Вкус продуктов. Органы и механизм восприятия вкуса у человека.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13 Основные вкусы. Стандарты основных вкусов.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14 Вещества, обусловливающие вкус продуктов.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15 Дальтонизм. Его виды. Методы определения.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16 Порог вкусовой чувствительности. Порог разницы вкусов.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17 Запах продуктов. Ароматобразующие вещества.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18 Интенсивность обоняния. Определение порогов разницы интенсивности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обоняния.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19 Способы восстановления обонятельной чувствительности.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20 Цвет продуктов. Органы и механизм восприятия цвета у человека.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21 Вещества, обусловливающие окраску продуктов.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22 Консистенция продуктов. Органы и механизм определения консистенции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у человека.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23 Вещества, улучшающие консистенцию пищевых продуктов.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24 Звук. Органы и механизм восприятия звука.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25 Балловые шкалы. Виды.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26 Принципы построения традиционных балловых шкал.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27 Характеристика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б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алловой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шкалы,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п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рименяемой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слабоалкогольных напитков.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28 Характеристика балловой шкалы, применяемой для оценки муки,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йогуртов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29 Характеристика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балловой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шкалы,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применяемой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плодоовощной продукции.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30 Характеристика балловой шкалы, применяемой для оценки коровьего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масла и сыра.</w:t>
            </w:r>
          </w:p>
          <w:p w:rsidR="000359B6" w:rsidRDefault="000359B6" w:rsidP="000359B6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  <w:p w:rsidR="000359B6" w:rsidRPr="008F02D2" w:rsidRDefault="000359B6" w:rsidP="000359B6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  <w:p w:rsidR="000359B6" w:rsidRPr="008F02D2" w:rsidRDefault="000359B6" w:rsidP="000359B6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Тематика рефератов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Перспективы научно обоснованного сенсорного анализа и экспертизы качества продовольственных товаров.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2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Субъективные и объективные факторы сенсорных восприятий дегустаторов.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3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Международный опыт тестирования и подготовки экспертов-дегустаторов.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4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Назначение и перспективы развития сенсорных методов потребительской оценки качества продовольственных товаров.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5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Применение качественных и количественных различительных методов в сенсорном анализе.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6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Развитие описательных методов дегустационного анализа.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7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Балловые шкалы в товарной экспертизе пищевых продуктов.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8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Перспективы профильного анализа в экспертизе качества продовольственных товаров.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9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Международный опыт организации и проведения дегустационного анализа продовольственных товаров.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10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Корреляция между сенсорными и инструментальными испытаниями потребительских свойств продовольственных товаров.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11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Современные инструментальные методы сенсорного анализа.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12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Разработка и апробация балловой шкалы для оценки качества продовольственных товаров.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13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Оценка качества продуктов профильным методом.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14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Требования к лаборатории органолептического анализа.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15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Органолептическая оценка качества молока.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16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Порядок дегустации хлеба и хлебобулочных изделий.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17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Порядок проведения дегустаций вкусовых продуктов.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18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Дегустационная карта органолептической оценки качества пищевых продуктов. 1</w:t>
            </w:r>
          </w:p>
          <w:p w:rsidR="002A71AB" w:rsidRPr="002A71AB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19 </w:t>
            </w:r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Изучение положения о дегустационной комиссии. 1</w:t>
            </w:r>
          </w:p>
          <w:p w:rsidR="000359B6" w:rsidRPr="008F02D2" w:rsidRDefault="002A71AB" w:rsidP="002A71AB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20 </w:t>
            </w:r>
            <w:bookmarkStart w:id="1" w:name="_GoBack"/>
            <w:bookmarkEnd w:id="1"/>
            <w:r w:rsidRPr="002A71A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Использование балловых шкал для органолептической оценки ликеро-водочных изделий.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5.2.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Темы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письменных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работ</w:t>
            </w:r>
            <w:proofErr w:type="spellEnd"/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282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spacing w:after="200" w:line="276" w:lineRule="auto"/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Не предусмотрены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5.3.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Фонд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оценочных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средств</w:t>
            </w:r>
            <w:proofErr w:type="spellEnd"/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972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8F02D2" w:rsidRDefault="000359B6" w:rsidP="000359B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Тест Укажите один правильный ответ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1. Перечислите эргономические показатели качества товаров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гигиенические,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физиологические,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эстетические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психофизиологические.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2. Показатели качества товаров социального назначения - это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общественная целесообразность выпуска продукта,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питательная ценность,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усвояемость,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моральный износ.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3.Органолептические показатели качества, оцениваемые с помощью глубокого осязания - это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внешний вид,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прозрачность,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эластичность,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сочность,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Д) температура.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4.Перечислите тактильные ощущения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зрительные,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осязательные,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обонятельные,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слуховые.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5.Отсутствие способности различать цвета называется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дальтонизм,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дихроматизм,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астигматизм,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афакия.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6.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Осмией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 называют науку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о вкусах,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о слуховых ощущениях,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об осязательных ощущениях,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о запахах.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7.При созревании вин формируется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аромат,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запах,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букет,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вкус.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8. Вещества чтобы «пахнуть» должны обладать следующими свойствами: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адсорбироваться на поверхности,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быть низкомолекулярными,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иметь определенную форму,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иметь определенную консистенцию,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Д) быть растворимыми.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9.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Флейвор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 – ощущение, вызываемое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вкусом,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запахом,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цветом,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текстурой.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10. Испытания, проводимые группой лиц, для органолептической оценки внешнего вида, цвета, запаха продукта в целях выдачи заключения о его качестве называется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А)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пэнельными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 испытаниями,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дегустацией,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экспертизой,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органолептической оценкой.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11. Ощущения, для которого типичным вкусовым стимулом является раствор хлорида натрия, называются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«сладкий вкус»,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«горький вкус»,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«соленый вкус»,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«кислый вкус».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12. Ощущения, для которого типичным стимулом является водный раствор бикарбоната натрия, называются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«вяжущий вкус»,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«терпкий вкус»,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«щелочной вкус»,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«соленый вкус».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13. Характеристика текстуры, выражающая свойство пищевого продукта сохраняться без разрушения в процессе и после прекращения деформирующего воздействия - это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липкость,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хрупкость,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пластичность,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упругость.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14. Приспособляемость органа вкуса, снижение его впечатлительности от продолжительного воздействия вкусового импульса одинакового качества, разной интенсивности, называется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сенсибилизация,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адаптация,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агевзия,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аносмия.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15. Пониженная вкусовая чувствительность ко всем вкусовым веществам или к одному веществу, или к группе веществ, называется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агевзия,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Б)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гипогевзия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аносмия,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Г)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гипосмия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16. Извращенная способность ощущать вкус, не свойственный данному веществу или группе веществ, называется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А)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парагевзия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Б)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паросмия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адаптация,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Г)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гиперосмия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17. Приятный гармоничный запах, типичный для определенного пищевого продукта, называется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букет,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аромат,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порог обнаружения,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запах.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18. Чувствительные рецепторы, реагирующие на прикосновения, глубокое осязание, температуру обычно размещены: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в носовой полости,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в ротовой полости,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на подушечках пальцев рук,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области локтевого сустава.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19. Вкусовые рецепторы, способные воспринимать сладкий вкус, находятся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на кончике языка,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у основания языка,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по краям передней части языка,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по краям задней части языка.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20. Перечислите термины, характеризующие твердую консистенцию продуктов: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хрупкий,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липкий,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хрустящий,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однородный.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21. Механические параметры консистенции продовольственных товаров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твердость,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жирность,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клейкость,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зернистость.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22. В пигментах зерен желтой кукурузы, кожуре мандаринов, плодах шиповника преобладают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антоцианы,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Б)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фикобилины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В) кислородосодержащие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каротиноиды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Г) бескислородные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каротиноиды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23. Окраску натуральных соков, вин, сиропов, варения, желе обусловливают следующие пигменты: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хроматофоры,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хлорофилл,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антоцианы,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Г)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каротиноиды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24. За</w:t>
            </w: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 окраску мышц и крови в красный цвет ответственны следующие пигменты: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антоцианы,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Б)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флавоноиды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гемоглобин,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миоглобин.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25. Вкусовая гармония может быть достигнута при сочетании вкусов: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сладкого и кислого,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соленого и кислого,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горького и соленого,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горького и кислого.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26. Совокупность реологических свойств продукта, воспринимаемых с помощью механических, зрительных и осязательных ощущений, называется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структурой,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консистенцией,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смазывающими свойствами,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текстурой.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27.Перечислите термины, используемые при описании структуры: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жидкая,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зернистая,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комковатая,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нежная.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28. Перечислите различительные методы сенсорного анализа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предпочтения,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Б)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триангулярный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индекса разбавления,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профильный.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29.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Перечилите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 описательные методы сенсорного анализа.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балловый,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метод «дуо-трио»,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метод «А - не А»,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профильный.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30. Органолептический метод с привлечением полупрофессиональных дегустаторов или просто потребителей.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метод парного сравнения,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метод два из пяти,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описательный,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предпочтения.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31. Метод сенсорного анализа с использованием гедонических шкал называется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индекс разбавления,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парного сравнения,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описательный метод,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предпочтения.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32. Перечислите методы сенсорного анализа, при исследовании разницы в органолептических свойствах продуктов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метод парного сравнения,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метод «дуо-трио»,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В)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триангулярный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профильный.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33. «Букет», ощущаемый дегустатором - это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единичный импульс запаха,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запах, издаваемый продуктами растительного или цветочного происхождения,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аромат,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запах, развивающийся под воздействием созревания, брожения, ферментации продукта.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34. Метод сенсорной оценки, используемый при обучении дегустаторов, называется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метод приемлемости,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профильный метод,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парного сравнения метод два из пяти,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метод индекса разбавлений.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35. Методы сенсорного анализа, на проведение которых привлекаются высококвалифицированные специалисты - это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метод потребительской оценки,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различительные методы,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описательные методы.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36. Шкалы баллового метода оценки качества товаров, используемые чаще для сенсорного анализа, отражающие соотношения размеров объекта при наличии нулевой точки отсчета: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номинальные,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порядковые,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интервальные,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рациональные.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37. Для анализа органолептических свойств твердых сычужных сыров используются балловые шкалы: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5- балловая,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9- балловая,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20- балловая,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100- балловая.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38. Для анализа свойств масла сливочного используют шкалу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5- балловую,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9- балловую,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20- балловую,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100- балловую.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39. Органолептическая оценка вин производится по шкале: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5- балловой,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9- балловой,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10- балловой,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25- балловой.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40. Для анализа органолептической оценки мясных товаров используют шкалу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5- балловую,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9- балловую,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30- балловую,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100- балловую.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41. Люди, профессионально занимающиеся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дегустиванием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 называются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отобранные дегустаторы,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дегустаторы,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эксперты,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оценщики.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42. Люди, воспринимающие мир в первую очередь через уши –слуховые образы, называются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А)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визуалисты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Б)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кинестетики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В)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аудиалисты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альтруисты.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43. Минимальной чувствительностью и способностью органов чувств дегустатора воспринимать впечатление называется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сенсорная память,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дифференциальный порог,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сенсорный минимум,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порог обнаружения.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44. Для определения способностей дегустаторов различать разницу во вкусе (дифференциальный порог) рекомендуется применять следующие методы: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парного сравнения,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Б)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триангулярный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потребительской оценки,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профильный метод.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45. Определите правильную последовательность подачи молочных продуктов для проведения дегустации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цельномолочная продукция,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мороженое,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молочные консервы,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сливочное масло,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Д) сыры.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46. Минимальная величина стимула, позволяющая качественно описать (идентифицировать) характер ощущения при дегустации - это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порог распознавания,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порог обнаружения,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дифференциальный порог,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порог насыщения.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47. Напитки лучше утоляют жажду, если они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красного цвета,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синего цвета,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желтого цвета,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светло-зеленого цвета.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48. Отсутствие обонятельной чувствительности ко всем пахучим веществам, или к одному, или к группе веществ, называется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аносмия,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агевзия,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В)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паросмия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синергизм.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49. Определите правильную последовательность оценки качества мясных продуктов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вареные колбасы,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пельмени,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В) </w:t>
            </w:r>
            <w:proofErr w:type="spellStart"/>
            <w:r w:rsidRPr="002A71AB">
              <w:rPr>
                <w:rFonts w:eastAsia="Calibri"/>
                <w:sz w:val="20"/>
                <w:szCs w:val="20"/>
                <w:lang w:eastAsia="en-US"/>
              </w:rPr>
              <w:t>полукопченые</w:t>
            </w:r>
            <w:proofErr w:type="spellEnd"/>
            <w:r w:rsidRPr="002A71AB">
              <w:rPr>
                <w:rFonts w:eastAsia="Calibri"/>
                <w:sz w:val="20"/>
                <w:szCs w:val="20"/>
                <w:lang w:eastAsia="en-US"/>
              </w:rPr>
              <w:t xml:space="preserve"> колбасы,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запеченные изделия.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50. Определите правильную последовательность подачи на дегустацию плодоовощной консервной продукции.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А) закусочные консервы,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Б) маринады,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В) соусы,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Г) овощные соки,</w:t>
            </w:r>
          </w:p>
          <w:p w:rsidR="002A71AB" w:rsidRPr="002A71AB" w:rsidRDefault="002A71AB" w:rsidP="002A71A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71AB">
              <w:rPr>
                <w:rFonts w:eastAsia="Calibri"/>
                <w:sz w:val="20"/>
                <w:szCs w:val="20"/>
                <w:lang w:eastAsia="en-US"/>
              </w:rPr>
              <w:t>Д) натуральные консервы.</w:t>
            </w:r>
          </w:p>
          <w:p w:rsidR="000359B6" w:rsidRPr="008F02D2" w:rsidRDefault="000359B6" w:rsidP="000359B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5.4. Перечень видов оценочных средств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672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Контрольные вопросы для текущего контроля</w:t>
            </w:r>
          </w:p>
          <w:p w:rsidR="000359B6" w:rsidRPr="008F02D2" w:rsidRDefault="000359B6" w:rsidP="000359B6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Вопросы к зачету</w:t>
            </w:r>
          </w:p>
          <w:p w:rsidR="000359B6" w:rsidRPr="008F02D2" w:rsidRDefault="000359B6" w:rsidP="000359B6">
            <w:pP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Тестовые задания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 УЧЕБНО-МЕТОДИЧЕСКОЕ И ИНФОРМАЦИОННОЕ ОБЕСПЕЧЕНИЕ ДИСЦИПЛИНЫ (МОДУЛЯ)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 1. Рекомендуемая литература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8F02D2" w:rsidRDefault="000359B6" w:rsidP="000359B6">
            <w:pPr>
              <w:widowControl w:val="0"/>
              <w:ind w:left="707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8F02D2">
              <w:rPr>
                <w:b/>
                <w:bCs/>
                <w:noProof/>
                <w:sz w:val="18"/>
                <w:szCs w:val="18"/>
              </w:rPr>
              <w:t>Основная литература, необходимая для освоения дисциплины (модуля)</w:t>
            </w:r>
          </w:p>
          <w:p w:rsidR="006E1BC6" w:rsidRPr="006E1BC6" w:rsidRDefault="006E1BC6" w:rsidP="006E1BC6">
            <w:pPr>
              <w:widowControl w:val="0"/>
              <w:numPr>
                <w:ilvl w:val="0"/>
                <w:numId w:val="5"/>
              </w:numPr>
              <w:ind w:left="567" w:hanging="283"/>
              <w:rPr>
                <w:sz w:val="18"/>
                <w:szCs w:val="18"/>
                <w:lang w:eastAsia="en-US"/>
              </w:rPr>
            </w:pPr>
            <w:proofErr w:type="spellStart"/>
            <w:r w:rsidRPr="006E1BC6">
              <w:rPr>
                <w:sz w:val="18"/>
                <w:szCs w:val="18"/>
                <w:lang w:eastAsia="en-US"/>
              </w:rPr>
              <w:t>Кочинова</w:t>
            </w:r>
            <w:proofErr w:type="spellEnd"/>
            <w:r w:rsidRPr="006E1BC6">
              <w:rPr>
                <w:sz w:val="18"/>
                <w:szCs w:val="18"/>
                <w:lang w:eastAsia="en-US"/>
              </w:rPr>
              <w:t xml:space="preserve"> Т.В., </w:t>
            </w:r>
            <w:proofErr w:type="spellStart"/>
            <w:r w:rsidRPr="006E1BC6">
              <w:rPr>
                <w:sz w:val="18"/>
                <w:szCs w:val="18"/>
                <w:lang w:eastAsia="en-US"/>
              </w:rPr>
              <w:t>Балеевских</w:t>
            </w:r>
            <w:proofErr w:type="spellEnd"/>
            <w:r w:rsidRPr="006E1BC6">
              <w:rPr>
                <w:sz w:val="18"/>
                <w:szCs w:val="18"/>
                <w:lang w:eastAsia="en-US"/>
              </w:rPr>
              <w:t xml:space="preserve"> А.С. Сенсорный анализ продовольственных товаров, учебно-методическое пособие / Пермь, 2015. (</w:t>
            </w:r>
            <w:hyperlink r:id="rId5" w:history="1">
              <w:r w:rsidRPr="006E1BC6">
                <w:rPr>
                  <w:rStyle w:val="ae"/>
                  <w:sz w:val="18"/>
                  <w:szCs w:val="18"/>
                  <w:lang w:eastAsia="en-US"/>
                </w:rPr>
                <w:t>https://elibrary.ru/item.asp?id=28159894</w:t>
              </w:r>
            </w:hyperlink>
            <w:r w:rsidRPr="006E1BC6">
              <w:rPr>
                <w:sz w:val="18"/>
                <w:szCs w:val="18"/>
                <w:lang w:eastAsia="en-US"/>
              </w:rPr>
              <w:t xml:space="preserve"> )</w:t>
            </w:r>
          </w:p>
          <w:p w:rsidR="006E1BC6" w:rsidRPr="006E1BC6" w:rsidRDefault="006E1BC6" w:rsidP="006E1BC6">
            <w:pPr>
              <w:widowControl w:val="0"/>
              <w:numPr>
                <w:ilvl w:val="0"/>
                <w:numId w:val="5"/>
              </w:numPr>
              <w:ind w:left="567" w:hanging="283"/>
              <w:rPr>
                <w:sz w:val="18"/>
                <w:szCs w:val="18"/>
                <w:lang w:eastAsia="en-US"/>
              </w:rPr>
            </w:pPr>
            <w:proofErr w:type="spellStart"/>
            <w:r w:rsidRPr="006E1BC6">
              <w:rPr>
                <w:sz w:val="18"/>
                <w:szCs w:val="18"/>
                <w:lang w:eastAsia="en-US"/>
              </w:rPr>
              <w:t>Болотько</w:t>
            </w:r>
            <w:proofErr w:type="spellEnd"/>
            <w:r w:rsidRPr="006E1BC6">
              <w:rPr>
                <w:sz w:val="18"/>
                <w:szCs w:val="18"/>
                <w:lang w:eastAsia="en-US"/>
              </w:rPr>
              <w:t xml:space="preserve"> А.Ю., </w:t>
            </w:r>
            <w:proofErr w:type="spellStart"/>
            <w:r w:rsidRPr="006E1BC6">
              <w:rPr>
                <w:sz w:val="18"/>
                <w:szCs w:val="18"/>
                <w:lang w:eastAsia="en-US"/>
              </w:rPr>
              <w:t>Микулинич</w:t>
            </w:r>
            <w:proofErr w:type="spellEnd"/>
            <w:r w:rsidRPr="006E1BC6">
              <w:rPr>
                <w:sz w:val="18"/>
                <w:szCs w:val="18"/>
                <w:lang w:eastAsia="en-US"/>
              </w:rPr>
              <w:t xml:space="preserve"> М.Л. Сенсорный анализ и контроль качества продукции общественного питания,  Могилев,  2015, 115 с. (</w:t>
            </w:r>
            <w:hyperlink r:id="rId6" w:history="1">
              <w:r w:rsidRPr="006E1BC6">
                <w:rPr>
                  <w:rStyle w:val="ae"/>
                  <w:sz w:val="18"/>
                  <w:szCs w:val="18"/>
                  <w:lang w:eastAsia="en-US"/>
                </w:rPr>
                <w:t>https://elibrary.ru/item.asp?id=28813739</w:t>
              </w:r>
            </w:hyperlink>
            <w:r w:rsidRPr="006E1BC6">
              <w:rPr>
                <w:sz w:val="18"/>
                <w:szCs w:val="18"/>
                <w:u w:val="single"/>
                <w:lang w:eastAsia="en-US"/>
              </w:rPr>
              <w:t xml:space="preserve"> )</w:t>
            </w:r>
          </w:p>
          <w:p w:rsidR="000359B6" w:rsidRPr="008F02D2" w:rsidRDefault="000359B6" w:rsidP="000359B6">
            <w:pPr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1539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8F02D2" w:rsidRDefault="000359B6" w:rsidP="000359B6">
            <w:pPr>
              <w:widowControl w:val="0"/>
              <w:spacing w:before="120" w:after="60"/>
              <w:ind w:left="360" w:hanging="13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8F02D2">
              <w:rPr>
                <w:b/>
                <w:bCs/>
                <w:noProof/>
                <w:sz w:val="18"/>
                <w:szCs w:val="18"/>
              </w:rPr>
              <w:t>Дополнительная литература, необходимая для освоения дисциплины (модуля)</w:t>
            </w:r>
          </w:p>
          <w:p w:rsidR="006E1BC6" w:rsidRPr="006E1BC6" w:rsidRDefault="006E1BC6" w:rsidP="006E1BC6">
            <w:pPr>
              <w:widowControl w:val="0"/>
              <w:numPr>
                <w:ilvl w:val="1"/>
                <w:numId w:val="6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 xml:space="preserve">1. Родина Т.Г. Сенсорный анализ продовольственных товаров: учебник для вузов. 2-ое издание. - М.: Изд. Центр «Академия» , 2006. - 208 с.( </w:t>
            </w:r>
            <w:hyperlink r:id="rId7" w:history="1">
              <w:r w:rsidRPr="006E1BC6">
                <w:rPr>
                  <w:rStyle w:val="ae"/>
                  <w:bCs/>
                  <w:noProof/>
                  <w:sz w:val="18"/>
                  <w:szCs w:val="18"/>
                </w:rPr>
                <w:t>https://elibrary.ru/item.asp?id=19615927</w:t>
              </w:r>
            </w:hyperlink>
            <w:r w:rsidRPr="006E1BC6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6E1BC6" w:rsidRPr="006E1BC6" w:rsidRDefault="006E1BC6" w:rsidP="006E1BC6">
            <w:pPr>
              <w:widowControl w:val="0"/>
              <w:numPr>
                <w:ilvl w:val="1"/>
                <w:numId w:val="6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 xml:space="preserve">2. А. В. Калач, А. Н. Зяблов, В. Ф. Селеменев. </w:t>
            </w:r>
            <w:hyperlink r:id="rId8" w:history="1">
              <w:r w:rsidRPr="006E1BC6">
                <w:rPr>
                  <w:rStyle w:val="ae"/>
                  <w:bCs/>
                  <w:noProof/>
                  <w:sz w:val="18"/>
                  <w:szCs w:val="18"/>
                </w:rPr>
                <w:t>Введение в сенсорный анализ</w:t>
              </w:r>
            </w:hyperlink>
            <w:r w:rsidRPr="006E1BC6">
              <w:rPr>
                <w:bCs/>
                <w:noProof/>
                <w:sz w:val="18"/>
                <w:szCs w:val="18"/>
              </w:rPr>
              <w:t xml:space="preserve"> , Воронеж, 2007. (</w:t>
            </w:r>
            <w:hyperlink r:id="rId9" w:history="1">
              <w:r w:rsidRPr="006E1BC6">
                <w:rPr>
                  <w:rStyle w:val="ae"/>
                  <w:bCs/>
                  <w:noProof/>
                  <w:sz w:val="18"/>
                  <w:szCs w:val="18"/>
                </w:rPr>
                <w:t>https://elibrary.ru/item.asp?id=19470414</w:t>
              </w:r>
            </w:hyperlink>
            <w:r w:rsidRPr="006E1BC6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6E1BC6" w:rsidRPr="006E1BC6" w:rsidRDefault="006E1BC6" w:rsidP="006E1BC6">
            <w:pPr>
              <w:widowControl w:val="0"/>
              <w:numPr>
                <w:ilvl w:val="1"/>
                <w:numId w:val="6"/>
              </w:numPr>
              <w:spacing w:before="120" w:after="60"/>
              <w:ind w:left="284" w:hanging="142"/>
              <w:contextualSpacing/>
              <w:rPr>
                <w:b/>
                <w:bCs/>
                <w:noProof/>
                <w:sz w:val="18"/>
                <w:szCs w:val="18"/>
              </w:rPr>
            </w:pPr>
            <w:r w:rsidRPr="006E1BC6">
              <w:rPr>
                <w:b/>
                <w:bCs/>
                <w:noProof/>
                <w:sz w:val="18"/>
                <w:szCs w:val="18"/>
              </w:rPr>
              <w:t>Нормативно-правовые документы: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>1. ГОСТ Р ИСО 5492- Органолептический анализ. Словарь.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>2. ГОСТ Р ИСО 3972 - Органолептический анализ. Методология исследования вкусовой чувствительности.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>3.  ГОСТ Р ИСО 5496 - Органолептический анализ. Методология обучение испытателей обнаружению и распознаванию запахов.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>4.  ГОСТ Р ИСО 53159 - Органолептический анализ. Методология. Метод треугольника.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>5. ГОСТ Р ИСО 53161 - Органолептический анализ. Методология. Метод парного сравнения.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>6. ГОСТ Р ИСО 8586-1 – Органолептический анализ. Общее руководство по отбору, обучению испытателей и контролю испытателей.  Часть 1. Отобранные испытатели.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>7. ГОСТ Р ИСО 8586-2 – Органолептический анализ. Общее руководство по отбору, обучению испытателей и контролю за их деятельностью. Часть 2. Эксперты по сенсор ной оценке.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>8. ГОСТ Р ИСО 8588 – Органолептический анализ. Методология. Испытания «А»- «НЕ А»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 xml:space="preserve">9. ГОСТ Р ИСО 8589 - Органолептический анализ. Руководство по проектированию помещений для исследования. 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>10. ТР ТС 021/2011 - Технический регламент о безопасности пищевой продукции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>11. ТР ТС 022/2011. – Технический регламент. Пищевая продукция в части ее маркировки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 xml:space="preserve">12. Технический регламент на молоко и молочную продукцию  (в ред. Федерального закона от 22.07.2010 N 163-ФЗ). 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 xml:space="preserve">13. ТР 201_/00_/ТС. Технический регламент «О безопасности мяса и мясной продукции» </w:t>
            </w:r>
          </w:p>
          <w:p w:rsidR="006E1BC6" w:rsidRPr="006E1BC6" w:rsidRDefault="006E1BC6" w:rsidP="006E1BC6">
            <w:pPr>
              <w:widowControl w:val="0"/>
              <w:spacing w:before="120" w:after="60"/>
              <w:ind w:left="284"/>
              <w:contextualSpacing/>
              <w:rPr>
                <w:bCs/>
                <w:noProof/>
                <w:sz w:val="18"/>
                <w:szCs w:val="18"/>
              </w:rPr>
            </w:pPr>
            <w:r w:rsidRPr="006E1BC6">
              <w:rPr>
                <w:bCs/>
                <w:noProof/>
                <w:sz w:val="18"/>
                <w:szCs w:val="18"/>
              </w:rPr>
              <w:t>14. ТР ТС 024-2011</w:t>
            </w:r>
            <w:r w:rsidRPr="006E1BC6">
              <w:rPr>
                <w:b/>
                <w:bCs/>
                <w:noProof/>
                <w:sz w:val="18"/>
                <w:szCs w:val="18"/>
              </w:rPr>
              <w:t xml:space="preserve"> - </w:t>
            </w:r>
            <w:r w:rsidRPr="006E1BC6">
              <w:rPr>
                <w:bCs/>
                <w:noProof/>
                <w:sz w:val="18"/>
                <w:szCs w:val="18"/>
              </w:rPr>
              <w:t xml:space="preserve">Технический регламент на масложировую продукцию. </w:t>
            </w:r>
          </w:p>
          <w:p w:rsidR="000359B6" w:rsidRPr="008F02D2" w:rsidRDefault="000359B6" w:rsidP="000359B6">
            <w:pPr>
              <w:widowControl w:val="0"/>
              <w:spacing w:before="240" w:after="60"/>
              <w:ind w:left="502"/>
              <w:jc w:val="center"/>
              <w:outlineLvl w:val="0"/>
              <w:rPr>
                <w:b/>
                <w:bCs/>
                <w:kern w:val="32"/>
                <w:sz w:val="18"/>
                <w:szCs w:val="18"/>
              </w:rPr>
            </w:pPr>
            <w:r w:rsidRPr="008F02D2">
              <w:rPr>
                <w:b/>
                <w:bCs/>
                <w:kern w:val="32"/>
                <w:sz w:val="18"/>
                <w:szCs w:val="18"/>
              </w:rPr>
              <w:t>Периодические издания</w:t>
            </w:r>
          </w:p>
          <w:p w:rsidR="006E1BC6" w:rsidRPr="006E1BC6" w:rsidRDefault="006E1BC6" w:rsidP="006E1BC6">
            <w:pPr>
              <w:widowControl w:val="0"/>
              <w:numPr>
                <w:ilvl w:val="0"/>
                <w:numId w:val="7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proofErr w:type="spellStart"/>
            <w:r w:rsidRPr="006E1BC6">
              <w:rPr>
                <w:sz w:val="18"/>
                <w:szCs w:val="18"/>
                <w:lang w:eastAsia="en-US"/>
              </w:rPr>
              <w:t>Реф</w:t>
            </w:r>
            <w:proofErr w:type="spellEnd"/>
            <w:r w:rsidRPr="006E1BC6">
              <w:rPr>
                <w:sz w:val="18"/>
                <w:szCs w:val="18"/>
                <w:lang w:eastAsia="en-US"/>
              </w:rPr>
              <w:t>. журн. «Химия и технология пищевых продуктов»,</w:t>
            </w:r>
          </w:p>
          <w:p w:rsidR="006E1BC6" w:rsidRPr="006E1BC6" w:rsidRDefault="006E1BC6" w:rsidP="006E1BC6">
            <w:pPr>
              <w:widowControl w:val="0"/>
              <w:numPr>
                <w:ilvl w:val="0"/>
                <w:numId w:val="7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6E1BC6">
              <w:rPr>
                <w:sz w:val="18"/>
                <w:szCs w:val="18"/>
                <w:lang w:eastAsia="en-US"/>
              </w:rPr>
              <w:t xml:space="preserve"> «Пищевая промышленность», </w:t>
            </w:r>
          </w:p>
          <w:p w:rsidR="006E1BC6" w:rsidRPr="006E1BC6" w:rsidRDefault="006E1BC6" w:rsidP="006E1BC6">
            <w:pPr>
              <w:widowControl w:val="0"/>
              <w:numPr>
                <w:ilvl w:val="0"/>
                <w:numId w:val="7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6E1BC6">
              <w:rPr>
                <w:sz w:val="18"/>
                <w:szCs w:val="18"/>
                <w:lang w:eastAsia="en-US"/>
              </w:rPr>
              <w:t xml:space="preserve">«Хранение и переработка </w:t>
            </w:r>
            <w:proofErr w:type="spellStart"/>
            <w:proofErr w:type="gramStart"/>
            <w:r w:rsidRPr="006E1BC6">
              <w:rPr>
                <w:sz w:val="18"/>
                <w:szCs w:val="18"/>
                <w:lang w:eastAsia="en-US"/>
              </w:rPr>
              <w:t>сельхоз.сырья</w:t>
            </w:r>
            <w:proofErr w:type="spellEnd"/>
            <w:proofErr w:type="gramEnd"/>
            <w:r w:rsidRPr="006E1BC6">
              <w:rPr>
                <w:sz w:val="18"/>
                <w:szCs w:val="18"/>
                <w:lang w:eastAsia="en-US"/>
              </w:rPr>
              <w:t>»,</w:t>
            </w:r>
          </w:p>
          <w:p w:rsidR="006E1BC6" w:rsidRPr="006E1BC6" w:rsidRDefault="006E1BC6" w:rsidP="006E1BC6">
            <w:pPr>
              <w:widowControl w:val="0"/>
              <w:numPr>
                <w:ilvl w:val="0"/>
                <w:numId w:val="7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6E1BC6">
              <w:rPr>
                <w:sz w:val="18"/>
                <w:szCs w:val="18"/>
                <w:lang w:eastAsia="en-US"/>
              </w:rPr>
              <w:t xml:space="preserve"> «Известия вузов. Пищевые технологии», </w:t>
            </w:r>
          </w:p>
          <w:p w:rsidR="006E1BC6" w:rsidRPr="006E1BC6" w:rsidRDefault="006E1BC6" w:rsidP="006E1BC6">
            <w:pPr>
              <w:widowControl w:val="0"/>
              <w:numPr>
                <w:ilvl w:val="0"/>
                <w:numId w:val="7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6E1BC6">
              <w:rPr>
                <w:sz w:val="18"/>
                <w:szCs w:val="18"/>
                <w:lang w:eastAsia="en-US"/>
              </w:rPr>
              <w:t xml:space="preserve">«Стандарты и качество», </w:t>
            </w:r>
          </w:p>
          <w:p w:rsidR="006E1BC6" w:rsidRPr="006E1BC6" w:rsidRDefault="006E1BC6" w:rsidP="006E1BC6">
            <w:pPr>
              <w:widowControl w:val="0"/>
              <w:numPr>
                <w:ilvl w:val="0"/>
                <w:numId w:val="7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6E1BC6">
              <w:rPr>
                <w:sz w:val="18"/>
                <w:szCs w:val="18"/>
                <w:lang w:eastAsia="en-US"/>
              </w:rPr>
              <w:t xml:space="preserve">«Методы оценки соответствия», </w:t>
            </w:r>
          </w:p>
          <w:p w:rsidR="006E1BC6" w:rsidRPr="006E1BC6" w:rsidRDefault="006E1BC6" w:rsidP="006E1BC6">
            <w:pPr>
              <w:widowControl w:val="0"/>
              <w:numPr>
                <w:ilvl w:val="0"/>
                <w:numId w:val="7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6E1BC6">
              <w:rPr>
                <w:sz w:val="18"/>
                <w:szCs w:val="18"/>
                <w:lang w:eastAsia="en-US"/>
              </w:rPr>
              <w:t xml:space="preserve">«Техническое регулирование», </w:t>
            </w:r>
          </w:p>
          <w:p w:rsidR="006E1BC6" w:rsidRDefault="006E1BC6" w:rsidP="006E1BC6">
            <w:pPr>
              <w:widowControl w:val="0"/>
              <w:numPr>
                <w:ilvl w:val="0"/>
                <w:numId w:val="7"/>
              </w:numPr>
              <w:spacing w:line="276" w:lineRule="auto"/>
              <w:ind w:left="565"/>
              <w:rPr>
                <w:sz w:val="18"/>
                <w:szCs w:val="18"/>
                <w:lang w:val="en-US" w:eastAsia="en-US"/>
              </w:rPr>
            </w:pPr>
            <w:r w:rsidRPr="006E1BC6">
              <w:rPr>
                <w:sz w:val="18"/>
                <w:szCs w:val="18"/>
                <w:lang w:val="en-US" w:eastAsia="en-US"/>
              </w:rPr>
              <w:t>«</w:t>
            </w:r>
            <w:r w:rsidRPr="006E1BC6">
              <w:rPr>
                <w:sz w:val="18"/>
                <w:szCs w:val="18"/>
                <w:lang w:eastAsia="en-US"/>
              </w:rPr>
              <w:t>Спрос</w:t>
            </w:r>
            <w:r w:rsidRPr="006E1BC6">
              <w:rPr>
                <w:sz w:val="18"/>
                <w:szCs w:val="18"/>
                <w:lang w:val="en-US" w:eastAsia="en-US"/>
              </w:rPr>
              <w:t>».</w:t>
            </w:r>
          </w:p>
          <w:p w:rsidR="000359B6" w:rsidRPr="006E1BC6" w:rsidRDefault="006E1BC6" w:rsidP="006E1BC6">
            <w:pPr>
              <w:widowControl w:val="0"/>
              <w:numPr>
                <w:ilvl w:val="0"/>
                <w:numId w:val="7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6E1BC6">
              <w:rPr>
                <w:sz w:val="18"/>
                <w:szCs w:val="18"/>
                <w:lang w:val="en-US" w:eastAsia="en-US"/>
              </w:rPr>
              <w:t xml:space="preserve">Codex guidelines for the sensory evaluation of fish and shellfish in laboratories CAC/GL 31. </w:t>
            </w:r>
            <w:r w:rsidRPr="006E1BC6">
              <w:rPr>
                <w:sz w:val="18"/>
                <w:szCs w:val="18"/>
                <w:lang w:eastAsia="en-US"/>
              </w:rPr>
              <w:t>Рекомендации Кодекса для сенсорной оценки рыбы и беспозвоночных в лабораториях</w:t>
            </w:r>
            <w:r w:rsidR="000359B6" w:rsidRPr="006E1BC6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  </w:t>
            </w:r>
            <w:r w:rsidR="000359B6" w:rsidRPr="006E1BC6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Методические материалы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0359B6" w:rsidRPr="008F02D2" w:rsidTr="006E1BC6">
        <w:trPr>
          <w:gridBefore w:val="1"/>
          <w:gridAfter w:val="3"/>
          <w:wBefore w:w="44" w:type="dxa"/>
          <w:wAfter w:w="239" w:type="dxa"/>
          <w:trHeight w:hRule="exact" w:val="2963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9111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E1BC6" w:rsidRPr="006E1BC6" w:rsidRDefault="006E1BC6" w:rsidP="006E1BC6">
            <w:pPr>
              <w:rPr>
                <w:sz w:val="19"/>
                <w:szCs w:val="19"/>
              </w:rPr>
            </w:pPr>
            <w:hyperlink r:id="rId10" w:history="1">
              <w:r w:rsidRPr="006E1BC6">
                <w:rPr>
                  <w:rStyle w:val="ae"/>
                  <w:sz w:val="19"/>
                  <w:szCs w:val="19"/>
                  <w:lang w:val="en-US"/>
                </w:rPr>
                <w:t>www</w:t>
              </w:r>
              <w:r w:rsidRPr="006E1BC6">
                <w:rPr>
                  <w:rStyle w:val="ae"/>
                  <w:sz w:val="19"/>
                  <w:szCs w:val="19"/>
                </w:rPr>
                <w:t>.</w:t>
              </w:r>
              <w:r w:rsidRPr="006E1BC6">
                <w:rPr>
                  <w:rStyle w:val="ae"/>
                  <w:sz w:val="19"/>
                  <w:szCs w:val="19"/>
                  <w:lang w:val="en-US"/>
                </w:rPr>
                <w:t>rea</w:t>
              </w:r>
              <w:r w:rsidRPr="006E1BC6">
                <w:rPr>
                  <w:rStyle w:val="ae"/>
                  <w:sz w:val="19"/>
                  <w:szCs w:val="19"/>
                </w:rPr>
                <w:t>.</w:t>
              </w:r>
              <w:proofErr w:type="spellStart"/>
              <w:r w:rsidRPr="006E1BC6">
                <w:rPr>
                  <w:rStyle w:val="ae"/>
                  <w:sz w:val="19"/>
                  <w:szCs w:val="19"/>
                  <w:lang w:val="en-US"/>
                </w:rPr>
                <w:t>ru</w:t>
              </w:r>
              <w:proofErr w:type="spellEnd"/>
              <w:r w:rsidRPr="006E1BC6">
                <w:rPr>
                  <w:rStyle w:val="ae"/>
                  <w:sz w:val="19"/>
                  <w:szCs w:val="19"/>
                </w:rPr>
                <w:t>/</w:t>
              </w:r>
              <w:proofErr w:type="spellStart"/>
              <w:r w:rsidRPr="006E1BC6">
                <w:rPr>
                  <w:rStyle w:val="ae"/>
                  <w:sz w:val="19"/>
                  <w:szCs w:val="19"/>
                  <w:lang w:val="en-US"/>
                </w:rPr>
                <w:t>sens</w:t>
              </w:r>
              <w:proofErr w:type="spellEnd"/>
            </w:hyperlink>
            <w:r w:rsidRPr="006E1BC6">
              <w:rPr>
                <w:sz w:val="19"/>
                <w:szCs w:val="19"/>
              </w:rPr>
              <w:t xml:space="preserve">. Сенсорный анализ продовольственных товаров: электронная версия учебника для студентов </w:t>
            </w:r>
            <w:proofErr w:type="gramStart"/>
            <w:r w:rsidRPr="006E1BC6">
              <w:rPr>
                <w:sz w:val="19"/>
                <w:szCs w:val="19"/>
              </w:rPr>
              <w:t>вузов.-</w:t>
            </w:r>
            <w:proofErr w:type="gramEnd"/>
            <w:r w:rsidRPr="006E1BC6">
              <w:rPr>
                <w:sz w:val="19"/>
                <w:szCs w:val="19"/>
              </w:rPr>
              <w:t xml:space="preserve"> В интернете на сайте Рос. </w:t>
            </w:r>
            <w:proofErr w:type="spellStart"/>
            <w:r w:rsidRPr="006E1BC6">
              <w:rPr>
                <w:sz w:val="19"/>
                <w:szCs w:val="19"/>
              </w:rPr>
              <w:t>экон</w:t>
            </w:r>
            <w:proofErr w:type="spellEnd"/>
            <w:r w:rsidRPr="006E1BC6">
              <w:rPr>
                <w:sz w:val="19"/>
                <w:szCs w:val="19"/>
              </w:rPr>
              <w:t xml:space="preserve">. акад. </w:t>
            </w:r>
          </w:p>
          <w:p w:rsidR="006E1BC6" w:rsidRPr="006E1BC6" w:rsidRDefault="006E1BC6" w:rsidP="006E1BC6">
            <w:pPr>
              <w:rPr>
                <w:sz w:val="19"/>
                <w:szCs w:val="19"/>
              </w:rPr>
            </w:pPr>
            <w:hyperlink r:id="rId11" w:history="1">
              <w:r w:rsidRPr="006E1BC6">
                <w:rPr>
                  <w:rStyle w:val="ae"/>
                  <w:sz w:val="19"/>
                  <w:szCs w:val="19"/>
                </w:rPr>
                <w:t>http://www.propivo.ru/prof/technology/0601/sensor.htm</w:t>
              </w:r>
            </w:hyperlink>
            <w:r w:rsidRPr="006E1BC6">
              <w:rPr>
                <w:sz w:val="19"/>
                <w:szCs w:val="19"/>
              </w:rPr>
              <w:t xml:space="preserve"> Ресурсы Интернета: </w:t>
            </w:r>
            <w:proofErr w:type="spellStart"/>
            <w:r w:rsidRPr="006E1BC6">
              <w:rPr>
                <w:sz w:val="19"/>
                <w:szCs w:val="19"/>
              </w:rPr>
              <w:t>Инж</w:t>
            </w:r>
            <w:proofErr w:type="spellEnd"/>
            <w:r w:rsidRPr="006E1BC6">
              <w:rPr>
                <w:sz w:val="19"/>
                <w:szCs w:val="19"/>
              </w:rPr>
              <w:t xml:space="preserve">. </w:t>
            </w:r>
            <w:proofErr w:type="spellStart"/>
            <w:r w:rsidRPr="006E1BC6">
              <w:rPr>
                <w:sz w:val="19"/>
                <w:szCs w:val="19"/>
              </w:rPr>
              <w:t>Милош</w:t>
            </w:r>
            <w:proofErr w:type="spellEnd"/>
            <w:r w:rsidRPr="006E1BC6">
              <w:rPr>
                <w:sz w:val="19"/>
                <w:szCs w:val="19"/>
              </w:rPr>
              <w:t xml:space="preserve"> </w:t>
            </w:r>
            <w:proofErr w:type="spellStart"/>
            <w:r w:rsidRPr="006E1BC6">
              <w:rPr>
                <w:sz w:val="19"/>
                <w:szCs w:val="19"/>
              </w:rPr>
              <w:t>Грабак</w:t>
            </w:r>
            <w:proofErr w:type="spellEnd"/>
            <w:r w:rsidRPr="006E1BC6">
              <w:rPr>
                <w:sz w:val="19"/>
                <w:szCs w:val="19"/>
              </w:rPr>
              <w:t xml:space="preserve">, </w:t>
            </w:r>
            <w:proofErr w:type="spellStart"/>
            <w:r w:rsidRPr="006E1BC6">
              <w:rPr>
                <w:sz w:val="19"/>
                <w:szCs w:val="19"/>
              </w:rPr>
              <w:t>Дагмар</w:t>
            </w:r>
            <w:proofErr w:type="spellEnd"/>
            <w:r w:rsidRPr="006E1BC6">
              <w:rPr>
                <w:sz w:val="19"/>
                <w:szCs w:val="19"/>
              </w:rPr>
              <w:t xml:space="preserve"> </w:t>
            </w:r>
            <w:proofErr w:type="spellStart"/>
            <w:r w:rsidRPr="006E1BC6">
              <w:rPr>
                <w:sz w:val="19"/>
                <w:szCs w:val="19"/>
              </w:rPr>
              <w:t>Грдличкова</w:t>
            </w:r>
            <w:proofErr w:type="spellEnd"/>
            <w:r w:rsidRPr="006E1BC6">
              <w:rPr>
                <w:sz w:val="19"/>
                <w:szCs w:val="19"/>
              </w:rPr>
              <w:t>, АО “Научно-исследовательский институт пивоварения и солодовенного дела”, Прага</w:t>
            </w:r>
          </w:p>
          <w:p w:rsidR="006E1BC6" w:rsidRPr="006E1BC6" w:rsidRDefault="006E1BC6" w:rsidP="006E1BC6">
            <w:pPr>
              <w:rPr>
                <w:sz w:val="19"/>
                <w:szCs w:val="19"/>
              </w:rPr>
            </w:pPr>
            <w:hyperlink r:id="rId12" w:history="1">
              <w:r w:rsidRPr="006E1BC6">
                <w:rPr>
                  <w:rStyle w:val="ae"/>
                  <w:sz w:val="19"/>
                  <w:szCs w:val="19"/>
                </w:rPr>
                <w:t>www.stq.ru</w:t>
              </w:r>
            </w:hyperlink>
            <w:r w:rsidRPr="006E1BC6">
              <w:rPr>
                <w:sz w:val="19"/>
                <w:szCs w:val="19"/>
              </w:rPr>
              <w:t>. Официальный сайт РИА «Стандарты и качество». Журнал «Стандарты и качество» [Электронный ресурс].</w:t>
            </w:r>
          </w:p>
          <w:p w:rsidR="006E1BC6" w:rsidRPr="006E1BC6" w:rsidRDefault="006E1BC6" w:rsidP="006E1BC6">
            <w:pPr>
              <w:rPr>
                <w:sz w:val="19"/>
                <w:szCs w:val="19"/>
              </w:rPr>
            </w:pPr>
            <w:hyperlink r:id="rId13" w:history="1">
              <w:r w:rsidRPr="006E1BC6">
                <w:rPr>
                  <w:rStyle w:val="ae"/>
                  <w:sz w:val="19"/>
                  <w:szCs w:val="19"/>
                </w:rPr>
                <w:t>www.foodprom.ru</w:t>
              </w:r>
            </w:hyperlink>
            <w:r w:rsidRPr="006E1BC6">
              <w:rPr>
                <w:sz w:val="19"/>
                <w:szCs w:val="19"/>
              </w:rPr>
              <w:t>. Официальный сайт издательства «Пищевая промышленность». Журналы «Пищевая промышленность» [Электронный ресурс].</w:t>
            </w:r>
          </w:p>
          <w:p w:rsidR="006E1BC6" w:rsidRPr="006E1BC6" w:rsidRDefault="006E1BC6" w:rsidP="006E1BC6">
            <w:pPr>
              <w:rPr>
                <w:sz w:val="19"/>
                <w:szCs w:val="19"/>
              </w:rPr>
            </w:pPr>
            <w:hyperlink r:id="rId14" w:history="1">
              <w:r w:rsidRPr="006E1BC6">
                <w:rPr>
                  <w:rStyle w:val="ae"/>
                  <w:sz w:val="19"/>
                  <w:szCs w:val="19"/>
                </w:rPr>
                <w:t>www.spros.ru</w:t>
              </w:r>
            </w:hyperlink>
            <w:r w:rsidRPr="006E1BC6">
              <w:rPr>
                <w:sz w:val="19"/>
                <w:szCs w:val="19"/>
              </w:rPr>
              <w:t>. Официальный сайт журнала Международной конфедерации потребителей «Спрос» [Электронный ресурс].</w:t>
            </w:r>
          </w:p>
          <w:p w:rsidR="006E1BC6" w:rsidRPr="006E1BC6" w:rsidRDefault="006E1BC6" w:rsidP="006E1BC6">
            <w:pPr>
              <w:rPr>
                <w:sz w:val="19"/>
                <w:szCs w:val="19"/>
              </w:rPr>
            </w:pPr>
            <w:hyperlink r:id="rId15" w:history="1">
              <w:r w:rsidRPr="006E1BC6">
                <w:rPr>
                  <w:rStyle w:val="ae"/>
                  <w:sz w:val="19"/>
                  <w:szCs w:val="19"/>
                </w:rPr>
                <w:t>www.tstu.ru/education/elib/pdf/2002/zaicev.pdf</w:t>
              </w:r>
            </w:hyperlink>
            <w:r w:rsidRPr="006E1BC6">
              <w:rPr>
                <w:sz w:val="19"/>
                <w:szCs w:val="19"/>
              </w:rPr>
              <w:t xml:space="preserve"> Денисова, А.Л. Теория и практика экспертной оценки товаров и услуг. Учебное пособие [Электронный ресурс] / </w:t>
            </w:r>
            <w:proofErr w:type="spellStart"/>
            <w:r w:rsidRPr="006E1BC6">
              <w:rPr>
                <w:sz w:val="19"/>
                <w:szCs w:val="19"/>
              </w:rPr>
              <w:t>А.Л.Денисова</w:t>
            </w:r>
            <w:proofErr w:type="spellEnd"/>
            <w:r w:rsidRPr="006E1BC6">
              <w:rPr>
                <w:sz w:val="19"/>
                <w:szCs w:val="19"/>
              </w:rPr>
              <w:t xml:space="preserve">, </w:t>
            </w:r>
            <w:proofErr w:type="spellStart"/>
            <w:r w:rsidRPr="006E1BC6">
              <w:rPr>
                <w:sz w:val="19"/>
                <w:szCs w:val="19"/>
              </w:rPr>
              <w:t>Е.В.Зайцев</w:t>
            </w:r>
            <w:proofErr w:type="spellEnd"/>
            <w:r w:rsidRPr="006E1BC6">
              <w:rPr>
                <w:sz w:val="19"/>
                <w:szCs w:val="19"/>
              </w:rPr>
              <w:t xml:space="preserve"> – Тамбов: Изд-во </w:t>
            </w:r>
            <w:proofErr w:type="spellStart"/>
            <w:r w:rsidRPr="006E1BC6">
              <w:rPr>
                <w:sz w:val="19"/>
                <w:szCs w:val="19"/>
              </w:rPr>
              <w:t>Тамб.гос.техн.унив</w:t>
            </w:r>
            <w:proofErr w:type="spellEnd"/>
            <w:r w:rsidRPr="006E1BC6">
              <w:rPr>
                <w:sz w:val="19"/>
                <w:szCs w:val="19"/>
              </w:rPr>
              <w:t xml:space="preserve">., 2002. – 41 с. – </w:t>
            </w:r>
            <w:r w:rsidRPr="006E1BC6">
              <w:rPr>
                <w:sz w:val="19"/>
                <w:szCs w:val="19"/>
                <w:lang w:val="en-US"/>
              </w:rPr>
              <w:t>ISBN</w:t>
            </w:r>
            <w:r w:rsidRPr="006E1BC6">
              <w:rPr>
                <w:sz w:val="19"/>
                <w:szCs w:val="19"/>
              </w:rPr>
              <w:t xml:space="preserve"> 5-8265-0181</w:t>
            </w:r>
          </w:p>
          <w:p w:rsidR="000359B6" w:rsidRPr="008F02D2" w:rsidRDefault="000359B6" w:rsidP="000359B6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6.3.1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hRule="exact" w:val="2252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90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1.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ab/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Windows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Russian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Upgrade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Академическая лицензия №44937729 от 15.12.2008; </w:t>
            </w:r>
          </w:p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>2.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ab/>
              <w:t xml:space="preserve">Office 2007 Russian Open License Pack 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Академическаялицензия</w:t>
            </w:r>
            <w:proofErr w:type="spellEnd"/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№44937729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от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15.12.2008 </w:t>
            </w:r>
          </w:p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3.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ab/>
              <w:t xml:space="preserve">Офисный пакет 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Libre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Office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6.2.1 - Бесплатно распространяемое ПО </w:t>
            </w:r>
          </w:p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>4.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ab/>
              <w:t xml:space="preserve">Kaspersky Endpoint Security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для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бизнеса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Стандартный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Russian Edition. 500-999 Node 1 year </w:t>
            </w:r>
          </w:p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Educational renewal License -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Лицензия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1B08-230201-012433-600-1212 c 01.02.2023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до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09.02.2024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г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.  </w:t>
            </w:r>
          </w:p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5.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ab/>
              <w:t>Программная система для обнаружения текстовых заимствований в учебных и научных работах - Лицензионный договор №158 от 03.04.2019 «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Антиплагиат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ВУЗ»  </w:t>
            </w:r>
          </w:p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6.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ab/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Moodle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3.5.6a (система дистанционного образования) - Бесплатно распространяемое </w:t>
            </w:r>
            <w:proofErr w:type="gramStart"/>
            <w:r w:rsidRPr="008F02D2">
              <w:rPr>
                <w:rFonts w:eastAsia="Calibri"/>
                <w:sz w:val="19"/>
                <w:szCs w:val="19"/>
                <w:lang w:eastAsia="en-US"/>
              </w:rPr>
              <w:t>ПО  7</w:t>
            </w:r>
            <w:proofErr w:type="gramEnd"/>
            <w:r w:rsidRPr="008F02D2">
              <w:rPr>
                <w:rFonts w:eastAsia="Calibri"/>
                <w:sz w:val="19"/>
                <w:szCs w:val="19"/>
                <w:lang w:eastAsia="en-US"/>
              </w:rPr>
              <w:t>. Библиотечная система «Ирбис 64» (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web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версия) - Договор сотрудничества. 8. Яндекс (Браузер / Диск) - Бесплатно распространяемое ПО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6.3.1.2</w:t>
            </w:r>
          </w:p>
        </w:tc>
        <w:tc>
          <w:tcPr>
            <w:tcW w:w="90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«STADIA-8.0». 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Договор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№Tr-000023244 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от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18.05.2015.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6.3.2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информационных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справочных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систем</w:t>
            </w:r>
            <w:proofErr w:type="spellEnd"/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hRule="exact" w:val="728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906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widowControl w:val="0"/>
              <w:ind w:right="140"/>
              <w:jc w:val="both"/>
              <w:rPr>
                <w:sz w:val="18"/>
                <w:szCs w:val="18"/>
                <w:lang w:eastAsia="en-US"/>
              </w:rPr>
            </w:pPr>
            <w:r w:rsidRPr="008F02D2">
              <w:rPr>
                <w:sz w:val="18"/>
                <w:szCs w:val="18"/>
                <w:lang w:eastAsia="en-US"/>
              </w:rPr>
              <w:t>12. http://www.falshivkam.net/ На данном сайте представлено большое количество статей и иллюстраций к ним, посвященных способам фальсификации товаров, методам борьбы с ними. Описаны меры по защите товарных знаков, представлен обширный музей фальсифицированных товаров.</w:t>
            </w:r>
          </w:p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eastAsia="en-US"/>
              </w:rPr>
            </w:pP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90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СПС «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Консультант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Плюс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».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6.3.2.3</w:t>
            </w:r>
          </w:p>
        </w:tc>
        <w:tc>
          <w:tcPr>
            <w:tcW w:w="90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СПС «ГАРАНТ». Договор №45-У от 12.01.2015.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hRule="exact" w:val="278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6.3.2.4</w:t>
            </w:r>
          </w:p>
        </w:tc>
        <w:tc>
          <w:tcPr>
            <w:tcW w:w="906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http://www.ion.ru/ - Официальный сайт ФГБНУ "НИИ питания" РАМН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6.3.2.5</w:t>
            </w:r>
          </w:p>
        </w:tc>
        <w:tc>
          <w:tcPr>
            <w:tcW w:w="906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sz w:val="18"/>
                <w:szCs w:val="18"/>
                <w:lang w:eastAsia="en-US"/>
              </w:rPr>
              <w:t>www.fb.ru – журнал «</w:t>
            </w:r>
            <w:proofErr w:type="spellStart"/>
            <w:r w:rsidRPr="008F02D2">
              <w:rPr>
                <w:sz w:val="18"/>
                <w:szCs w:val="18"/>
                <w:lang w:eastAsia="en-US"/>
              </w:rPr>
              <w:t>Фарманалитик</w:t>
            </w:r>
            <w:proofErr w:type="spellEnd"/>
            <w:r w:rsidRPr="008F02D2">
              <w:rPr>
                <w:sz w:val="18"/>
                <w:szCs w:val="18"/>
                <w:lang w:eastAsia="en-US"/>
              </w:rPr>
              <w:t>»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6.3.2.6</w:t>
            </w:r>
          </w:p>
        </w:tc>
        <w:tc>
          <w:tcPr>
            <w:tcW w:w="906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«Лань». Договор №3 от 16.02.17 на один год.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hRule="exact" w:val="279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6.3.2.7</w:t>
            </w:r>
          </w:p>
        </w:tc>
        <w:tc>
          <w:tcPr>
            <w:tcW w:w="906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eLibrary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». Договор №</w:t>
            </w: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SU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-01-06/2016-2 от 22.06.2016 на один год.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7. МАТЕРИАЛЬНО-ТЕХНИЧЕСКОЕ ОБЕСПЕЧЕНИЕ ДИСЦИПЛИНЫ (МОДУЛЯ)</w:t>
            </w:r>
          </w:p>
        </w:tc>
      </w:tr>
      <w:tr w:rsidR="000359B6" w:rsidRPr="008F02D2" w:rsidTr="000359B6">
        <w:trPr>
          <w:gridBefore w:val="1"/>
          <w:gridAfter w:val="3"/>
          <w:wBefore w:w="44" w:type="dxa"/>
          <w:wAfter w:w="239" w:type="dxa"/>
          <w:trHeight w:hRule="exact" w:val="1327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359B6" w:rsidRPr="008F02D2" w:rsidRDefault="000359B6" w:rsidP="000359B6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7.1</w:t>
            </w:r>
          </w:p>
        </w:tc>
        <w:tc>
          <w:tcPr>
            <w:tcW w:w="9096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359B6" w:rsidRPr="008F02D2" w:rsidRDefault="000359B6" w:rsidP="000359B6">
            <w:pPr>
              <w:tabs>
                <w:tab w:val="right" w:pos="9923"/>
              </w:tabs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>Аудитории лекционного типа (площадь, м</w:t>
            </w:r>
            <w:r w:rsidRPr="008F02D2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>): 8 (68), 27 (73), 33 (79), 49 (7</w:t>
            </w:r>
            <w:r w:rsidR="006E1BC6">
              <w:rPr>
                <w:rFonts w:eastAsia="Calibri"/>
                <w:bCs/>
                <w:sz w:val="20"/>
                <w:szCs w:val="20"/>
                <w:lang w:eastAsia="en-US"/>
              </w:rPr>
              <w:t>)</w:t>
            </w:r>
          </w:p>
          <w:p w:rsidR="000359B6" w:rsidRPr="008F02D2" w:rsidRDefault="000359B6" w:rsidP="000359B6">
            <w:pPr>
              <w:tabs>
                <w:tab w:val="right" w:pos="9923"/>
              </w:tabs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>Аудитории для практических занятий (площадь, м</w:t>
            </w:r>
            <w:r w:rsidRPr="008F02D2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>): 3 (56), 17 (37), 18 (35), 22 (55), 78(117), 87 (40).</w:t>
            </w: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ab/>
            </w:r>
          </w:p>
          <w:p w:rsidR="000359B6" w:rsidRPr="008F02D2" w:rsidRDefault="000359B6" w:rsidP="000359B6">
            <w:pPr>
              <w:tabs>
                <w:tab w:val="right" w:pos="992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>Аудитории для самостоятельной работы студентов, оборудованные ПК с выходом в Интернет (площадь, м</w:t>
            </w:r>
            <w:r w:rsidRPr="008F02D2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>): 2 (9), 29 (30).</w:t>
            </w:r>
          </w:p>
          <w:p w:rsidR="000359B6" w:rsidRPr="008F02D2" w:rsidRDefault="000359B6" w:rsidP="000359B6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bookmarkEnd w:id="0"/>
    </w:tbl>
    <w:p w:rsidR="00990610" w:rsidRPr="00990610" w:rsidRDefault="00990610" w:rsidP="00990610">
      <w:pPr>
        <w:rPr>
          <w:b/>
        </w:rPr>
      </w:pPr>
    </w:p>
    <w:sectPr w:rsidR="00990610" w:rsidRPr="00990610" w:rsidSect="0099061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83"/>
    <w:multiLevelType w:val="hybridMultilevel"/>
    <w:tmpl w:val="2ADED890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959DC"/>
    <w:multiLevelType w:val="hybridMultilevel"/>
    <w:tmpl w:val="0D4450F8"/>
    <w:lvl w:ilvl="0" w:tplc="097AFD04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534ACC"/>
    <w:multiLevelType w:val="hybridMultilevel"/>
    <w:tmpl w:val="889E956E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496DB6"/>
    <w:multiLevelType w:val="hybridMultilevel"/>
    <w:tmpl w:val="7AC2E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25D7"/>
    <w:multiLevelType w:val="hybridMultilevel"/>
    <w:tmpl w:val="D2127E44"/>
    <w:lvl w:ilvl="0" w:tplc="8C1A3CF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C444F0"/>
    <w:multiLevelType w:val="hybridMultilevel"/>
    <w:tmpl w:val="F45401A4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D4CB5"/>
    <w:multiLevelType w:val="hybridMultilevel"/>
    <w:tmpl w:val="0E2065EA"/>
    <w:lvl w:ilvl="0" w:tplc="097AFD04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4A1"/>
    <w:rsid w:val="000359B6"/>
    <w:rsid w:val="00050801"/>
    <w:rsid w:val="002A71AB"/>
    <w:rsid w:val="002F7EFF"/>
    <w:rsid w:val="005E7D1D"/>
    <w:rsid w:val="006E1BC6"/>
    <w:rsid w:val="009147BE"/>
    <w:rsid w:val="00990610"/>
    <w:rsid w:val="00A00E6E"/>
    <w:rsid w:val="00BB5C8D"/>
    <w:rsid w:val="00E024A1"/>
    <w:rsid w:val="00ED5938"/>
    <w:rsid w:val="00F46FF9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86DD3"/>
  <w15:docId w15:val="{B6597993-0FE4-447C-BEB1-4F2B4A2A3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906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9906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061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906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(2)_"/>
    <w:link w:val="22"/>
    <w:rsid w:val="00990610"/>
  </w:style>
  <w:style w:type="paragraph" w:customStyle="1" w:styleId="22">
    <w:name w:val="Основной текст (2)"/>
    <w:basedOn w:val="a"/>
    <w:link w:val="21"/>
    <w:rsid w:val="00990610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Заголовок №1_"/>
    <w:link w:val="10"/>
    <w:rsid w:val="00990610"/>
    <w:rPr>
      <w:b/>
      <w:bCs/>
      <w:sz w:val="40"/>
      <w:szCs w:val="40"/>
    </w:rPr>
  </w:style>
  <w:style w:type="paragraph" w:customStyle="1" w:styleId="10">
    <w:name w:val="Заголовок №1"/>
    <w:basedOn w:val="a"/>
    <w:link w:val="1"/>
    <w:rsid w:val="00990610"/>
    <w:pPr>
      <w:widowControl w:val="0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paragraph" w:styleId="a3">
    <w:name w:val="Title"/>
    <w:basedOn w:val="a"/>
    <w:link w:val="a4"/>
    <w:qFormat/>
    <w:rsid w:val="00990610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990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9">
    <w:name w:val="Стиль9_содержимое таблицы"/>
    <w:basedOn w:val="a"/>
    <w:link w:val="90"/>
    <w:qFormat/>
    <w:rsid w:val="00990610"/>
    <w:pPr>
      <w:jc w:val="center"/>
    </w:pPr>
  </w:style>
  <w:style w:type="character" w:styleId="a5">
    <w:name w:val="Placeholder Text"/>
    <w:basedOn w:val="a0"/>
    <w:uiPriority w:val="99"/>
    <w:semiHidden/>
    <w:rsid w:val="00990610"/>
    <w:rPr>
      <w:color w:val="808080"/>
    </w:rPr>
  </w:style>
  <w:style w:type="character" w:customStyle="1" w:styleId="90">
    <w:name w:val="Стиль9_содержимое таблицы Знак"/>
    <w:basedOn w:val="a0"/>
    <w:link w:val="9"/>
    <w:rsid w:val="00990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Стиль10"/>
    <w:basedOn w:val="a"/>
    <w:link w:val="101"/>
    <w:rsid w:val="00990610"/>
    <w:rPr>
      <w:rFonts w:eastAsiaTheme="minorHAnsi" w:cstheme="minorBidi"/>
      <w:szCs w:val="22"/>
      <w:lang w:eastAsia="en-US"/>
    </w:rPr>
  </w:style>
  <w:style w:type="character" w:customStyle="1" w:styleId="101">
    <w:name w:val="Стиль10 Знак"/>
    <w:basedOn w:val="a0"/>
    <w:link w:val="100"/>
    <w:rsid w:val="00990610"/>
    <w:rPr>
      <w:rFonts w:ascii="Times New Roman" w:hAnsi="Times New Roman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9906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6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7">
    <w:name w:val="Стиль7_Основной текст"/>
    <w:basedOn w:val="a"/>
    <w:link w:val="70"/>
    <w:qFormat/>
    <w:rsid w:val="00990610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paragraph" w:customStyle="1" w:styleId="11">
    <w:name w:val="Стиль1_Первый уровень"/>
    <w:basedOn w:val="a"/>
    <w:qFormat/>
    <w:rsid w:val="00990610"/>
    <w:pPr>
      <w:spacing w:before="120" w:after="60"/>
      <w:ind w:firstLine="567"/>
    </w:pPr>
    <w:rPr>
      <w:b/>
      <w:noProof/>
      <w:sz w:val="32"/>
      <w:szCs w:val="28"/>
    </w:rPr>
  </w:style>
  <w:style w:type="paragraph" w:customStyle="1" w:styleId="110">
    <w:name w:val="Стиль11_название таблицы"/>
    <w:basedOn w:val="a"/>
    <w:link w:val="111"/>
    <w:qFormat/>
    <w:rsid w:val="00990610"/>
    <w:pPr>
      <w:spacing w:line="336" w:lineRule="exact"/>
      <w:jc w:val="center"/>
    </w:pPr>
    <w:rPr>
      <w:b/>
      <w:sz w:val="28"/>
      <w:szCs w:val="28"/>
      <w:lang w:eastAsia="en-US"/>
    </w:rPr>
  </w:style>
  <w:style w:type="paragraph" w:styleId="a8">
    <w:name w:val="List Paragraph"/>
    <w:basedOn w:val="a"/>
    <w:qFormat/>
    <w:rsid w:val="0099061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3">
    <w:name w:val="Стиль2_Заголовок статьи"/>
    <w:basedOn w:val="a"/>
    <w:qFormat/>
    <w:rsid w:val="00990610"/>
    <w:pPr>
      <w:spacing w:before="120" w:after="60" w:line="336" w:lineRule="exact"/>
      <w:ind w:firstLine="567"/>
    </w:pPr>
    <w:rPr>
      <w:b/>
      <w:bCs/>
      <w:sz w:val="28"/>
      <w:szCs w:val="28"/>
      <w:lang w:eastAsia="en-US"/>
    </w:rPr>
  </w:style>
  <w:style w:type="character" w:customStyle="1" w:styleId="70">
    <w:name w:val="Стиль7_Основной текст Знак"/>
    <w:basedOn w:val="a0"/>
    <w:link w:val="7"/>
    <w:rsid w:val="00990610"/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Стиль5"/>
    <w:basedOn w:val="a"/>
    <w:link w:val="50"/>
    <w:rsid w:val="00990610"/>
    <w:rPr>
      <w:rFonts w:eastAsiaTheme="minorHAnsi" w:cstheme="minorBidi"/>
      <w:b/>
      <w:sz w:val="32"/>
      <w:szCs w:val="22"/>
      <w:lang w:eastAsia="en-US"/>
    </w:rPr>
  </w:style>
  <w:style w:type="character" w:customStyle="1" w:styleId="111">
    <w:name w:val="Стиль11_название таблицы Знак"/>
    <w:basedOn w:val="a0"/>
    <w:link w:val="110"/>
    <w:rsid w:val="00990610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50">
    <w:name w:val="Стиль5 Знак"/>
    <w:basedOn w:val="a0"/>
    <w:link w:val="5"/>
    <w:rsid w:val="00990610"/>
    <w:rPr>
      <w:rFonts w:ascii="Times New Roman" w:hAnsi="Times New Roman"/>
      <w:b/>
      <w:sz w:val="32"/>
    </w:rPr>
  </w:style>
  <w:style w:type="paragraph" w:styleId="a9">
    <w:name w:val="footer"/>
    <w:basedOn w:val="a"/>
    <w:link w:val="aa"/>
    <w:unhideWhenUsed/>
    <w:rsid w:val="0099061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990610"/>
  </w:style>
  <w:style w:type="paragraph" w:styleId="ab">
    <w:name w:val="Body Text Indent"/>
    <w:basedOn w:val="a"/>
    <w:link w:val="ac"/>
    <w:unhideWhenUsed/>
    <w:rsid w:val="0099061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Основной текст с отступом Знак"/>
    <w:basedOn w:val="a0"/>
    <w:link w:val="ab"/>
    <w:rsid w:val="00990610"/>
  </w:style>
  <w:style w:type="character" w:styleId="ad">
    <w:name w:val="Subtle Emphasis"/>
    <w:basedOn w:val="a0"/>
    <w:uiPriority w:val="19"/>
    <w:qFormat/>
    <w:rsid w:val="00990610"/>
    <w:rPr>
      <w:i/>
      <w:iCs/>
      <w:color w:val="808080" w:themeColor="text1" w:themeTint="7F"/>
    </w:rPr>
  </w:style>
  <w:style w:type="character" w:styleId="ae">
    <w:name w:val="Hyperlink"/>
    <w:uiPriority w:val="99"/>
    <w:rsid w:val="00990610"/>
    <w:rPr>
      <w:color w:val="0066CC"/>
      <w:u w:val="single"/>
    </w:rPr>
  </w:style>
  <w:style w:type="paragraph" w:customStyle="1" w:styleId="af">
    <w:name w:val="список с точками"/>
    <w:basedOn w:val="a"/>
    <w:rsid w:val="0099061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0">
    <w:name w:val="Plain Text"/>
    <w:basedOn w:val="a"/>
    <w:link w:val="af1"/>
    <w:rsid w:val="00990610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99061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Текст1"/>
    <w:basedOn w:val="a"/>
    <w:rsid w:val="00990610"/>
    <w:pPr>
      <w:suppressAutoHyphens/>
      <w:spacing w:line="100" w:lineRule="atLeast"/>
    </w:pPr>
    <w:rPr>
      <w:rFonts w:ascii="Courier New" w:eastAsia="SimSun" w:hAnsi="Courier New" w:cs="Mangal"/>
      <w:kern w:val="1"/>
      <w:sz w:val="20"/>
      <w:lang w:eastAsia="hi-IN" w:bidi="hi-IN"/>
    </w:rPr>
  </w:style>
  <w:style w:type="paragraph" w:customStyle="1" w:styleId="3">
    <w:name w:val="Текст3"/>
    <w:rsid w:val="00990610"/>
    <w:pPr>
      <w:suppressAutoHyphens/>
      <w:spacing w:after="0" w:line="100" w:lineRule="atLeast"/>
    </w:pPr>
    <w:rPr>
      <w:rFonts w:ascii="Courier New" w:eastAsia="SimSun" w:hAnsi="Courier New" w:cs="Mangal"/>
      <w:kern w:val="1"/>
      <w:sz w:val="20"/>
      <w:szCs w:val="24"/>
      <w:lang w:eastAsia="hi-IN" w:bidi="hi-IN"/>
    </w:rPr>
  </w:style>
  <w:style w:type="paragraph" w:customStyle="1" w:styleId="Default">
    <w:name w:val="Default"/>
    <w:rsid w:val="009906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Normal (Web)"/>
    <w:basedOn w:val="a"/>
    <w:rsid w:val="00990610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990610"/>
    <w:pPr>
      <w:widowControl w:val="0"/>
      <w:autoSpaceDE w:val="0"/>
      <w:autoSpaceDN w:val="0"/>
      <w:adjustRightInd w:val="0"/>
      <w:spacing w:line="523" w:lineRule="exact"/>
      <w:ind w:hanging="931"/>
    </w:pPr>
  </w:style>
  <w:style w:type="paragraph" w:styleId="af3">
    <w:name w:val="No Spacing"/>
    <w:uiPriority w:val="1"/>
    <w:qFormat/>
    <w:rsid w:val="00990610"/>
    <w:pPr>
      <w:spacing w:after="0" w:line="240" w:lineRule="auto"/>
    </w:pPr>
  </w:style>
  <w:style w:type="paragraph" w:customStyle="1" w:styleId="41">
    <w:name w:val="Основной текст4"/>
    <w:basedOn w:val="a"/>
    <w:rsid w:val="00990610"/>
    <w:pPr>
      <w:widowControl w:val="0"/>
      <w:suppressAutoHyphens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1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19470414" TargetMode="External"/><Relationship Id="rId13" Type="http://schemas.openxmlformats.org/officeDocument/2006/relationships/hyperlink" Target="http://www.foodpro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library.ru/item.asp?id=19615927" TargetMode="External"/><Relationship Id="rId12" Type="http://schemas.openxmlformats.org/officeDocument/2006/relationships/hyperlink" Target="http://www.stq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library.ru/item.asp?id=28813739" TargetMode="External"/><Relationship Id="rId11" Type="http://schemas.openxmlformats.org/officeDocument/2006/relationships/hyperlink" Target="http://www.propivo.ru/prof/technology/0601/sensor.htm" TargetMode="External"/><Relationship Id="rId5" Type="http://schemas.openxmlformats.org/officeDocument/2006/relationships/hyperlink" Target="https://elibrary.ru/item.asp?id=28159894" TargetMode="External"/><Relationship Id="rId15" Type="http://schemas.openxmlformats.org/officeDocument/2006/relationships/hyperlink" Target="http://www.tstu.ru/education/elib/pdf/2002/zaicev.pdf" TargetMode="External"/><Relationship Id="rId10" Type="http://schemas.openxmlformats.org/officeDocument/2006/relationships/hyperlink" Target="http://www.rea.ru/s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item.asp?id=19470414" TargetMode="External"/><Relationship Id="rId14" Type="http://schemas.openxmlformats.org/officeDocument/2006/relationships/hyperlink" Target="http://www.spr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4067</Words>
  <Characters>23183</Characters>
  <Application>Microsoft Office Word</Application>
  <DocSecurity>4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Безопасность -это главное</cp:lastModifiedBy>
  <cp:revision>2</cp:revision>
  <dcterms:created xsi:type="dcterms:W3CDTF">2025-01-17T10:36:00Z</dcterms:created>
  <dcterms:modified xsi:type="dcterms:W3CDTF">2025-01-17T10:36:00Z</dcterms:modified>
</cp:coreProperties>
</file>