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3DA220" w14:textId="77777777" w:rsidR="004C6762" w:rsidRDefault="004C6762" w:rsidP="00C87CB5">
      <w:pPr>
        <w:pStyle w:val="25"/>
        <w:jc w:val="center"/>
        <w:rPr>
          <w:rFonts w:ascii="Times New Roman" w:eastAsia="Calibri" w:hAnsi="Times New Roman" w:cs="Times New Roman"/>
          <w:b/>
          <w:bCs/>
          <w:color w:val="000000"/>
          <w:szCs w:val="24"/>
          <w:lang w:val="ru-RU"/>
        </w:rPr>
      </w:pPr>
    </w:p>
    <w:p w14:paraId="434F4FB6"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lang w:val="ru-RU"/>
        </w:rPr>
        <w:t>МИНИСТЕРСТВО НАУКИ И ВЫСШЕГО ОБРАЗОВАНИЯ РОССИЙСКОЙ ФЕДЕРАЦИИ</w:t>
      </w:r>
      <w:r w:rsidRPr="004C6762">
        <w:rPr>
          <w:rFonts w:ascii="Times New Roman" w:eastAsia="Calibri" w:hAnsi="Times New Roman" w:cs="Times New Roman"/>
          <w:b/>
          <w:bCs/>
          <w:lang w:val="ru-RU"/>
        </w:rPr>
        <w:br/>
        <w:t>Федеральное государственное бюджетное образовательное учреждение</w:t>
      </w:r>
      <w:r w:rsidRPr="004C6762">
        <w:rPr>
          <w:rFonts w:ascii="Times New Roman" w:eastAsia="Calibri" w:hAnsi="Times New Roman" w:cs="Times New Roman"/>
          <w:b/>
          <w:bCs/>
          <w:lang w:val="ru-RU"/>
        </w:rPr>
        <w:br/>
        <w:t>высшего образования</w:t>
      </w:r>
    </w:p>
    <w:p w14:paraId="54B1E40A"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color w:val="000000"/>
          <w:lang w:val="ru-RU"/>
        </w:rPr>
        <w:t>«Нижегородский государственный агротехнологический университет им. Л. Я. Флорентьева»</w:t>
      </w:r>
      <w:r w:rsidRPr="004C6762">
        <w:rPr>
          <w:rFonts w:ascii="Times New Roman" w:eastAsia="Calibri" w:hAnsi="Times New Roman" w:cs="Times New Roman"/>
          <w:b/>
          <w:bCs/>
          <w:color w:val="000000"/>
          <w:lang w:val="ru-RU"/>
        </w:rPr>
        <w:br/>
        <w:t>(ФГБОУ ВО Нижегородский ГАТУ им. Л. Я. Флорентьева)</w:t>
      </w:r>
    </w:p>
    <w:p w14:paraId="47863530" w14:textId="77777777" w:rsidR="004C6762" w:rsidRPr="004C6762" w:rsidRDefault="004C6762" w:rsidP="004C6762">
      <w:pPr>
        <w:spacing w:after="0" w:line="240" w:lineRule="auto"/>
        <w:rPr>
          <w:rFonts w:ascii="Times New Roman" w:eastAsia="Times New Roman" w:hAnsi="Times New Roman" w:cs="Times New Roman"/>
          <w:sz w:val="24"/>
          <w:szCs w:val="24"/>
          <w:lang w:val="ru-RU" w:eastAsia="ru-RU"/>
        </w:rPr>
      </w:pPr>
    </w:p>
    <w:p w14:paraId="02B35F50" w14:textId="77777777" w:rsidR="004C6762" w:rsidRPr="004C6762" w:rsidRDefault="004C6762" w:rsidP="004C6762">
      <w:pPr>
        <w:keepNext/>
        <w:spacing w:after="0" w:line="240" w:lineRule="auto"/>
        <w:jc w:val="center"/>
        <w:outlineLvl w:val="3"/>
        <w:rPr>
          <w:rFonts w:ascii="Times New Roman" w:eastAsia="Times New Roman" w:hAnsi="Times New Roman" w:cs="Times New Roman"/>
          <w:b/>
          <w:bCs/>
          <w:sz w:val="24"/>
          <w:szCs w:val="24"/>
          <w:lang w:val="ru-RU" w:eastAsia="ru-RU"/>
        </w:rPr>
      </w:pPr>
      <w:r w:rsidRPr="004C6762">
        <w:rPr>
          <w:rFonts w:ascii="Times New Roman" w:eastAsia="Times New Roman" w:hAnsi="Times New Roman" w:cs="Times New Roman"/>
          <w:b/>
          <w:bCs/>
          <w:sz w:val="24"/>
          <w:szCs w:val="24"/>
          <w:lang w:val="ru-RU" w:eastAsia="ru-RU"/>
        </w:rPr>
        <w:t>Кафедра «Товароведение и переработка продукции животноводства»</w:t>
      </w:r>
    </w:p>
    <w:p w14:paraId="365C309E"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tbl>
      <w:tblPr>
        <w:tblW w:w="0" w:type="auto"/>
        <w:tblLook w:val="0000" w:firstRow="0" w:lastRow="0" w:firstColumn="0" w:lastColumn="0" w:noHBand="0" w:noVBand="0"/>
      </w:tblPr>
      <w:tblGrid>
        <w:gridCol w:w="3419"/>
        <w:gridCol w:w="6219"/>
      </w:tblGrid>
      <w:tr w:rsidR="004C6762" w:rsidRPr="004C6762" w14:paraId="24144851" w14:textId="77777777" w:rsidTr="00BC674F">
        <w:trPr>
          <w:trHeight w:val="1587"/>
        </w:trPr>
        <w:tc>
          <w:tcPr>
            <w:tcW w:w="3510" w:type="dxa"/>
          </w:tcPr>
          <w:p w14:paraId="09C1EBDB" w14:textId="77777777" w:rsidR="004C6762" w:rsidRPr="004C6762" w:rsidRDefault="004C6762" w:rsidP="004C6762">
            <w:pPr>
              <w:suppressLineNumbers/>
              <w:spacing w:after="0" w:line="240" w:lineRule="auto"/>
              <w:jc w:val="center"/>
              <w:rPr>
                <w:rFonts w:ascii="Times New Roman" w:eastAsia="Times New Roman" w:hAnsi="Times New Roman" w:cs="Times New Roman"/>
                <w:sz w:val="24"/>
                <w:szCs w:val="24"/>
                <w:lang w:val="ru-RU" w:eastAsia="ru-RU"/>
              </w:rPr>
            </w:pPr>
          </w:p>
        </w:tc>
        <w:tc>
          <w:tcPr>
            <w:tcW w:w="6343" w:type="dxa"/>
          </w:tcPr>
          <w:p w14:paraId="6F81DB7D"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caps/>
                <w:sz w:val="20"/>
                <w:szCs w:val="24"/>
                <w:lang w:val="ru-RU" w:eastAsia="ru-RU"/>
              </w:rPr>
              <w:t>Утверждаю</w:t>
            </w:r>
            <w:r w:rsidRPr="004C6762">
              <w:rPr>
                <w:rFonts w:ascii="Times New Roman" w:eastAsia="Times New Roman" w:hAnsi="Times New Roman" w:cs="Times New Roman"/>
                <w:sz w:val="20"/>
                <w:szCs w:val="24"/>
                <w:lang w:val="ru-RU" w:eastAsia="ru-RU"/>
              </w:rPr>
              <w:t xml:space="preserve"> </w:t>
            </w:r>
          </w:p>
          <w:p w14:paraId="63CE4DAF" w14:textId="77777777" w:rsidR="004C6762" w:rsidRPr="004C6762" w:rsidRDefault="004C6762" w:rsidP="004C6762">
            <w:pPr>
              <w:keepNext/>
              <w:suppressLineNumbers/>
              <w:pBdr>
                <w:bottom w:val="single" w:sz="12" w:space="1" w:color="auto"/>
              </w:pBdr>
              <w:spacing w:after="0" w:line="240" w:lineRule="auto"/>
              <w:outlineLvl w:val="1"/>
              <w:rPr>
                <w:rFonts w:ascii="Times New Roman" w:eastAsia="Times New Roman" w:hAnsi="Times New Roman" w:cs="Times New Roman"/>
                <w:bCs/>
                <w:iCs/>
                <w:sz w:val="20"/>
                <w:szCs w:val="24"/>
                <w:lang w:val="ru-RU" w:eastAsia="ru-RU"/>
              </w:rPr>
            </w:pPr>
            <w:r w:rsidRPr="004C6762">
              <w:rPr>
                <w:rFonts w:ascii="Times New Roman" w:eastAsia="Times New Roman" w:hAnsi="Times New Roman" w:cs="Times New Roman"/>
                <w:bCs/>
                <w:iCs/>
                <w:sz w:val="20"/>
                <w:szCs w:val="24"/>
                <w:lang w:val="ru-RU" w:eastAsia="ru-RU"/>
              </w:rPr>
              <w:t>Декан факультета перерабатывающих технологий</w:t>
            </w:r>
          </w:p>
          <w:p w14:paraId="7C871567"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p>
          <w:p w14:paraId="654D00A9"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r w:rsidRPr="004C6762">
              <w:rPr>
                <w:rFonts w:ascii="Times New Roman" w:eastAsia="Times New Roman" w:hAnsi="Times New Roman" w:cs="Times New Roman"/>
                <w:caps/>
                <w:sz w:val="20"/>
                <w:szCs w:val="24"/>
                <w:lang w:val="ru-RU" w:eastAsia="ru-RU"/>
              </w:rPr>
              <w:t>Т. В. Залетова</w:t>
            </w:r>
          </w:p>
          <w:p w14:paraId="561F3121"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vertAlign w:val="superscript"/>
                <w:lang w:val="ru-RU" w:eastAsia="ru-RU"/>
              </w:rPr>
            </w:pPr>
          </w:p>
          <w:p w14:paraId="05ACA1BF" w14:textId="77777777" w:rsidR="004C6762" w:rsidRPr="004C6762" w:rsidRDefault="004C6762" w:rsidP="004C6762">
            <w:pPr>
              <w:suppressLineNumbers/>
              <w:spacing w:after="0" w:line="240" w:lineRule="auto"/>
              <w:jc w:val="right"/>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sz w:val="20"/>
                <w:szCs w:val="24"/>
                <w:lang w:val="ru-RU" w:eastAsia="ru-RU"/>
              </w:rPr>
              <w:t>2024 г</w:t>
            </w:r>
          </w:p>
          <w:p w14:paraId="4AC5DF4C"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p>
        </w:tc>
      </w:tr>
    </w:tbl>
    <w:p w14:paraId="39271FDF"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p w14:paraId="5B5FCBBB" w14:textId="77777777" w:rsidR="00BD7AE0" w:rsidRDefault="00BD7AE0" w:rsidP="004C6762">
      <w:pPr>
        <w:spacing w:after="0" w:line="240" w:lineRule="auto"/>
        <w:jc w:val="center"/>
        <w:rPr>
          <w:rFonts w:ascii="Times New Roman" w:eastAsia="Calibri" w:hAnsi="Times New Roman" w:cs="Times New Roman"/>
          <w:b/>
          <w:bCs/>
          <w:color w:val="000000"/>
          <w:sz w:val="32"/>
          <w:szCs w:val="40"/>
          <w:lang w:val="ru-RU"/>
        </w:rPr>
      </w:pPr>
      <w:r w:rsidRPr="00BD7AE0">
        <w:rPr>
          <w:rFonts w:ascii="Times New Roman" w:eastAsia="Calibri" w:hAnsi="Times New Roman" w:cs="Times New Roman"/>
          <w:b/>
          <w:bCs/>
          <w:color w:val="000000"/>
          <w:sz w:val="32"/>
          <w:szCs w:val="40"/>
          <w:lang w:val="ru-RU"/>
        </w:rPr>
        <w:t>Б1.В.ДВ.07.02. Экспертиза товаров при экспортно-импортных поставках</w:t>
      </w:r>
    </w:p>
    <w:p w14:paraId="3A023B23" w14:textId="5263D7EF" w:rsidR="004C6762" w:rsidRPr="004C6762" w:rsidRDefault="004C6762" w:rsidP="004C6762">
      <w:pPr>
        <w:spacing w:after="0" w:line="240" w:lineRule="auto"/>
        <w:jc w:val="center"/>
        <w:rPr>
          <w:rFonts w:ascii="Times New Roman" w:eastAsia="Times New Roman" w:hAnsi="Times New Roman" w:cs="Times New Roman"/>
          <w:sz w:val="36"/>
          <w:szCs w:val="24"/>
          <w:lang w:val="ru-RU" w:eastAsia="ru-RU"/>
        </w:rPr>
      </w:pPr>
      <w:r w:rsidRPr="004C6762">
        <w:rPr>
          <w:rFonts w:ascii="Times New Roman" w:eastAsia="Times New Roman" w:hAnsi="Times New Roman" w:cs="Times New Roman"/>
          <w:color w:val="000000"/>
          <w:sz w:val="36"/>
          <w:szCs w:val="24"/>
          <w:lang w:val="ru-RU" w:eastAsia="ru-RU"/>
        </w:rPr>
        <w:t>рабочая программа дисциплины</w:t>
      </w:r>
    </w:p>
    <w:p w14:paraId="02A38755"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r w:rsidRPr="004C6762">
        <w:rPr>
          <w:rFonts w:ascii="Times New Roman" w:eastAsia="Times New Roman" w:hAnsi="Times New Roman" w:cs="Times New Roman"/>
          <w:sz w:val="32"/>
          <w:szCs w:val="32"/>
          <w:u w:val="single"/>
          <w:lang w:val="ru-RU" w:eastAsia="ru-RU"/>
        </w:rPr>
        <w:t>38.03.07 Товароведение</w:t>
      </w:r>
      <w:r w:rsidRPr="004C6762">
        <w:rPr>
          <w:rFonts w:ascii="Times New Roman" w:eastAsia="Times New Roman" w:hAnsi="Times New Roman" w:cs="Times New Roman"/>
          <w:sz w:val="24"/>
          <w:szCs w:val="24"/>
          <w:lang w:val="ru-RU" w:eastAsia="ru-RU"/>
        </w:rPr>
        <w:t>_</w:t>
      </w:r>
    </w:p>
    <w:p w14:paraId="568B84A5" w14:textId="77777777" w:rsidR="004C6762" w:rsidRPr="004C6762" w:rsidRDefault="004C6762" w:rsidP="004C6762">
      <w:pPr>
        <w:spacing w:after="0" w:line="240" w:lineRule="auto"/>
        <w:jc w:val="center"/>
        <w:rPr>
          <w:rFonts w:ascii="Times New Roman" w:eastAsia="Times New Roman" w:hAnsi="Times New Roman" w:cs="Times New Roman"/>
          <w:sz w:val="24"/>
          <w:szCs w:val="24"/>
          <w:vertAlign w:val="superscript"/>
          <w:lang w:val="ru-RU" w:eastAsia="ru-RU"/>
        </w:rPr>
      </w:pPr>
      <w:r w:rsidRPr="004C6762">
        <w:rPr>
          <w:rFonts w:ascii="Times New Roman" w:eastAsia="Times New Roman" w:hAnsi="Times New Roman" w:cs="Times New Roman"/>
          <w:sz w:val="24"/>
          <w:szCs w:val="24"/>
          <w:vertAlign w:val="superscript"/>
          <w:lang w:val="ru-RU" w:eastAsia="ru-RU"/>
        </w:rPr>
        <w:t>(код и наименование направления подготовки)</w:t>
      </w:r>
    </w:p>
    <w:p w14:paraId="416C93B2"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p>
    <w:tbl>
      <w:tblPr>
        <w:tblW w:w="10275" w:type="dxa"/>
        <w:tblLayout w:type="fixed"/>
        <w:tblCellMar>
          <w:left w:w="0" w:type="dxa"/>
          <w:right w:w="0" w:type="dxa"/>
        </w:tblCellMar>
        <w:tblLook w:val="04A0" w:firstRow="1" w:lastRow="0" w:firstColumn="1" w:lastColumn="0" w:noHBand="0" w:noVBand="1"/>
      </w:tblPr>
      <w:tblGrid>
        <w:gridCol w:w="369"/>
        <w:gridCol w:w="1645"/>
        <w:gridCol w:w="543"/>
        <w:gridCol w:w="162"/>
        <w:gridCol w:w="385"/>
        <w:gridCol w:w="555"/>
        <w:gridCol w:w="143"/>
        <w:gridCol w:w="453"/>
        <w:gridCol w:w="30"/>
        <w:gridCol w:w="238"/>
        <w:gridCol w:w="74"/>
        <w:gridCol w:w="103"/>
        <w:gridCol w:w="20"/>
        <w:gridCol w:w="106"/>
        <w:gridCol w:w="262"/>
        <w:gridCol w:w="547"/>
        <w:gridCol w:w="219"/>
        <w:gridCol w:w="20"/>
        <w:gridCol w:w="80"/>
        <w:gridCol w:w="21"/>
        <w:gridCol w:w="972"/>
        <w:gridCol w:w="18"/>
        <w:gridCol w:w="398"/>
        <w:gridCol w:w="21"/>
        <w:gridCol w:w="20"/>
        <w:gridCol w:w="1862"/>
        <w:gridCol w:w="119"/>
        <w:gridCol w:w="20"/>
        <w:gridCol w:w="870"/>
      </w:tblGrid>
      <w:tr w:rsidR="002307E3" w:rsidRPr="002307E3" w14:paraId="724039BE" w14:textId="77777777" w:rsidTr="0073795B">
        <w:trPr>
          <w:trHeight w:hRule="exact" w:val="283"/>
        </w:trPr>
        <w:tc>
          <w:tcPr>
            <w:tcW w:w="369" w:type="dxa"/>
          </w:tcPr>
          <w:p w14:paraId="2D442BFE"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2350" w:type="dxa"/>
            <w:gridSpan w:val="3"/>
            <w:hideMark/>
          </w:tcPr>
          <w:p w14:paraId="2B588C7C"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r w:rsidRPr="002307E3">
              <w:rPr>
                <w:rFonts w:ascii="Times New Roman" w:eastAsia="Times New Roman" w:hAnsi="Times New Roman" w:cs="Times New Roman"/>
                <w:color w:val="000000"/>
                <w:sz w:val="19"/>
                <w:szCs w:val="19"/>
                <w:lang w:val="ru-RU"/>
              </w:rPr>
              <w:t>Форма обучения</w:t>
            </w:r>
          </w:p>
        </w:tc>
        <w:tc>
          <w:tcPr>
            <w:tcW w:w="1083" w:type="dxa"/>
            <w:gridSpan w:val="3"/>
          </w:tcPr>
          <w:p w14:paraId="7F124962"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453" w:type="dxa"/>
          </w:tcPr>
          <w:p w14:paraId="7B963AB8"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268" w:type="dxa"/>
            <w:gridSpan w:val="2"/>
          </w:tcPr>
          <w:p w14:paraId="4D57AA71"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74" w:type="dxa"/>
          </w:tcPr>
          <w:p w14:paraId="373285CC"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103" w:type="dxa"/>
          </w:tcPr>
          <w:p w14:paraId="2843A74C"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20" w:type="dxa"/>
          </w:tcPr>
          <w:p w14:paraId="4675CD53"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5555" w:type="dxa"/>
            <w:gridSpan w:val="16"/>
            <w:shd w:val="clear" w:color="auto" w:fill="FFFFFF"/>
            <w:tcMar>
              <w:top w:w="0" w:type="dxa"/>
              <w:left w:w="34" w:type="dxa"/>
              <w:bottom w:w="0" w:type="dxa"/>
              <w:right w:w="34" w:type="dxa"/>
            </w:tcMar>
            <w:hideMark/>
          </w:tcPr>
          <w:p w14:paraId="3052C444" w14:textId="77777777" w:rsidR="002307E3" w:rsidRPr="002307E3" w:rsidRDefault="002307E3" w:rsidP="002307E3">
            <w:pPr>
              <w:spacing w:after="0" w:line="240" w:lineRule="auto"/>
              <w:jc w:val="both"/>
              <w:rPr>
                <w:rFonts w:ascii="Times New Roman" w:eastAsia="Times New Roman" w:hAnsi="Times New Roman" w:cs="Times New Roman"/>
                <w:sz w:val="24"/>
                <w:szCs w:val="24"/>
                <w:lang w:val="ru-RU"/>
              </w:rPr>
            </w:pPr>
            <w:r w:rsidRPr="002307E3">
              <w:rPr>
                <w:rFonts w:ascii="Times New Roman" w:eastAsia="Times New Roman" w:hAnsi="Times New Roman" w:cs="Times New Roman"/>
                <w:color w:val="000000"/>
                <w:sz w:val="19"/>
                <w:szCs w:val="19"/>
                <w:lang w:val="ru-RU"/>
              </w:rPr>
              <w:t>Очно-заочная</w:t>
            </w:r>
          </w:p>
        </w:tc>
      </w:tr>
      <w:tr w:rsidR="002307E3" w:rsidRPr="002307E3" w14:paraId="374FBB2C" w14:textId="77777777" w:rsidTr="0073795B">
        <w:trPr>
          <w:gridAfter w:val="1"/>
          <w:wAfter w:w="870" w:type="dxa"/>
          <w:trHeight w:hRule="exact" w:val="277"/>
        </w:trPr>
        <w:tc>
          <w:tcPr>
            <w:tcW w:w="369" w:type="dxa"/>
          </w:tcPr>
          <w:p w14:paraId="24F43472"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4228" w:type="dxa"/>
            <w:gridSpan w:val="10"/>
            <w:shd w:val="clear" w:color="auto" w:fill="FFFFFF"/>
            <w:tcMar>
              <w:top w:w="0" w:type="dxa"/>
              <w:left w:w="34" w:type="dxa"/>
              <w:bottom w:w="0" w:type="dxa"/>
              <w:right w:w="34" w:type="dxa"/>
            </w:tcMar>
            <w:hideMark/>
          </w:tcPr>
          <w:p w14:paraId="478CCE28" w14:textId="77777777" w:rsidR="002307E3" w:rsidRPr="002307E3" w:rsidRDefault="002307E3" w:rsidP="002307E3">
            <w:pPr>
              <w:spacing w:after="0" w:line="240" w:lineRule="auto"/>
              <w:rPr>
                <w:rFonts w:ascii="Times New Roman" w:eastAsia="Times New Roman" w:hAnsi="Times New Roman" w:cs="Times New Roman"/>
                <w:sz w:val="19"/>
                <w:szCs w:val="19"/>
                <w:lang w:val="ru-RU"/>
              </w:rPr>
            </w:pPr>
            <w:r w:rsidRPr="002307E3">
              <w:rPr>
                <w:rFonts w:ascii="Times New Roman" w:eastAsia="Times New Roman" w:hAnsi="Times New Roman" w:cs="Times New Roman"/>
                <w:color w:val="000000"/>
                <w:sz w:val="19"/>
                <w:szCs w:val="19"/>
                <w:lang w:val="ru-RU"/>
              </w:rPr>
              <w:t>Общая трудоемкость</w:t>
            </w:r>
          </w:p>
        </w:tc>
        <w:tc>
          <w:tcPr>
            <w:tcW w:w="103" w:type="dxa"/>
          </w:tcPr>
          <w:p w14:paraId="7FCDBF13"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20" w:type="dxa"/>
          </w:tcPr>
          <w:p w14:paraId="13284759"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1154" w:type="dxa"/>
            <w:gridSpan w:val="5"/>
            <w:shd w:val="clear" w:color="auto" w:fill="FFFFFF"/>
            <w:tcMar>
              <w:top w:w="0" w:type="dxa"/>
              <w:left w:w="34" w:type="dxa"/>
              <w:bottom w:w="0" w:type="dxa"/>
              <w:right w:w="34" w:type="dxa"/>
            </w:tcMar>
            <w:hideMark/>
          </w:tcPr>
          <w:p w14:paraId="0B45D629" w14:textId="77777777" w:rsidR="002307E3" w:rsidRPr="002307E3" w:rsidRDefault="002307E3" w:rsidP="002307E3">
            <w:pPr>
              <w:spacing w:after="0" w:line="240" w:lineRule="auto"/>
              <w:rPr>
                <w:rFonts w:ascii="Times New Roman" w:eastAsia="Times New Roman" w:hAnsi="Times New Roman" w:cs="Times New Roman"/>
                <w:sz w:val="19"/>
                <w:szCs w:val="19"/>
                <w:lang w:val="ru-RU"/>
              </w:rPr>
            </w:pPr>
            <w:r w:rsidRPr="002307E3">
              <w:rPr>
                <w:rFonts w:ascii="Times New Roman" w:eastAsia="Times New Roman" w:hAnsi="Times New Roman" w:cs="Times New Roman"/>
                <w:b/>
                <w:color w:val="000000"/>
                <w:sz w:val="19"/>
                <w:szCs w:val="19"/>
                <w:lang w:val="ru-RU"/>
              </w:rPr>
              <w:t>4 ЗЕ</w:t>
            </w:r>
          </w:p>
        </w:tc>
        <w:tc>
          <w:tcPr>
            <w:tcW w:w="101" w:type="dxa"/>
            <w:gridSpan w:val="2"/>
          </w:tcPr>
          <w:p w14:paraId="1135988C"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990" w:type="dxa"/>
            <w:gridSpan w:val="2"/>
          </w:tcPr>
          <w:p w14:paraId="5029E86F"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419" w:type="dxa"/>
            <w:gridSpan w:val="2"/>
          </w:tcPr>
          <w:p w14:paraId="72C6BF4A"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20" w:type="dxa"/>
          </w:tcPr>
          <w:p w14:paraId="4DA57956"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1862" w:type="dxa"/>
          </w:tcPr>
          <w:p w14:paraId="602CB108"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119" w:type="dxa"/>
          </w:tcPr>
          <w:p w14:paraId="2D90631D"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20" w:type="dxa"/>
          </w:tcPr>
          <w:p w14:paraId="173715E5"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r>
      <w:tr w:rsidR="002307E3" w:rsidRPr="002307E3" w14:paraId="1F62FD9E" w14:textId="77777777" w:rsidTr="0073795B">
        <w:trPr>
          <w:trHeight w:hRule="exact" w:val="277"/>
        </w:trPr>
        <w:tc>
          <w:tcPr>
            <w:tcW w:w="369" w:type="dxa"/>
          </w:tcPr>
          <w:p w14:paraId="08CC5DAE"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4457" w:type="dxa"/>
            <w:gridSpan w:val="13"/>
            <w:shd w:val="clear" w:color="auto" w:fill="FFFFFF"/>
            <w:tcMar>
              <w:top w:w="0" w:type="dxa"/>
              <w:left w:w="34" w:type="dxa"/>
              <w:bottom w:w="0" w:type="dxa"/>
              <w:right w:w="34" w:type="dxa"/>
            </w:tcMar>
            <w:hideMark/>
          </w:tcPr>
          <w:p w14:paraId="233295C2" w14:textId="77777777" w:rsidR="002307E3" w:rsidRPr="002307E3" w:rsidRDefault="002307E3" w:rsidP="002307E3">
            <w:pPr>
              <w:spacing w:after="0" w:line="240" w:lineRule="auto"/>
              <w:rPr>
                <w:rFonts w:ascii="Times New Roman" w:eastAsia="Times New Roman" w:hAnsi="Times New Roman" w:cs="Times New Roman"/>
                <w:sz w:val="19"/>
                <w:szCs w:val="19"/>
                <w:lang w:val="ru-RU"/>
              </w:rPr>
            </w:pPr>
            <w:r w:rsidRPr="002307E3">
              <w:rPr>
                <w:rFonts w:ascii="Times New Roman" w:eastAsia="Times New Roman" w:hAnsi="Times New Roman" w:cs="Times New Roman"/>
                <w:color w:val="000000"/>
                <w:sz w:val="19"/>
                <w:szCs w:val="19"/>
                <w:lang w:val="ru-RU"/>
              </w:rPr>
              <w:t>Часов по учебному плану</w:t>
            </w:r>
          </w:p>
        </w:tc>
        <w:tc>
          <w:tcPr>
            <w:tcW w:w="809" w:type="dxa"/>
            <w:gridSpan w:val="2"/>
            <w:shd w:val="clear" w:color="auto" w:fill="FFFFFF"/>
            <w:tcMar>
              <w:top w:w="0" w:type="dxa"/>
              <w:left w:w="34" w:type="dxa"/>
              <w:bottom w:w="0" w:type="dxa"/>
              <w:right w:w="34" w:type="dxa"/>
            </w:tcMar>
            <w:hideMark/>
          </w:tcPr>
          <w:p w14:paraId="66A7FA22" w14:textId="77777777" w:rsidR="002307E3" w:rsidRPr="002307E3" w:rsidRDefault="002307E3" w:rsidP="002307E3">
            <w:pPr>
              <w:spacing w:after="0" w:line="240" w:lineRule="auto"/>
              <w:jc w:val="right"/>
              <w:rPr>
                <w:rFonts w:ascii="Times New Roman" w:eastAsia="Times New Roman" w:hAnsi="Times New Roman" w:cs="Times New Roman"/>
                <w:sz w:val="19"/>
                <w:szCs w:val="19"/>
                <w:lang w:val="ru-RU"/>
              </w:rPr>
            </w:pPr>
            <w:r w:rsidRPr="002307E3">
              <w:rPr>
                <w:rFonts w:ascii="Times New Roman" w:eastAsia="Times New Roman" w:hAnsi="Times New Roman" w:cs="Times New Roman"/>
                <w:color w:val="000000"/>
                <w:sz w:val="19"/>
                <w:szCs w:val="19"/>
                <w:lang w:val="ru-RU"/>
              </w:rPr>
              <w:t>144</w:t>
            </w:r>
          </w:p>
        </w:tc>
        <w:tc>
          <w:tcPr>
            <w:tcW w:w="219" w:type="dxa"/>
          </w:tcPr>
          <w:p w14:paraId="5533CF34"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100" w:type="dxa"/>
            <w:gridSpan w:val="2"/>
          </w:tcPr>
          <w:p w14:paraId="3FA0EA76"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993" w:type="dxa"/>
            <w:gridSpan w:val="2"/>
          </w:tcPr>
          <w:p w14:paraId="1B4F9247"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416" w:type="dxa"/>
            <w:gridSpan w:val="2"/>
          </w:tcPr>
          <w:p w14:paraId="56AB665D"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2912" w:type="dxa"/>
            <w:gridSpan w:val="6"/>
            <w:shd w:val="clear" w:color="auto" w:fill="FFFFFF"/>
            <w:tcMar>
              <w:top w:w="0" w:type="dxa"/>
              <w:left w:w="34" w:type="dxa"/>
              <w:bottom w:w="0" w:type="dxa"/>
              <w:right w:w="34" w:type="dxa"/>
            </w:tcMar>
            <w:hideMark/>
          </w:tcPr>
          <w:p w14:paraId="0882DCF3" w14:textId="77777777" w:rsidR="002307E3" w:rsidRPr="002307E3" w:rsidRDefault="002307E3" w:rsidP="002307E3">
            <w:pPr>
              <w:spacing w:after="0" w:line="240" w:lineRule="auto"/>
              <w:rPr>
                <w:rFonts w:ascii="Times New Roman" w:eastAsia="Times New Roman" w:hAnsi="Times New Roman" w:cs="Times New Roman"/>
                <w:sz w:val="19"/>
                <w:szCs w:val="19"/>
                <w:lang w:val="ru-RU"/>
              </w:rPr>
            </w:pPr>
            <w:r w:rsidRPr="002307E3">
              <w:rPr>
                <w:rFonts w:ascii="Times New Roman" w:eastAsia="Times New Roman" w:hAnsi="Times New Roman" w:cs="Times New Roman"/>
                <w:color w:val="000000"/>
                <w:sz w:val="19"/>
                <w:szCs w:val="19"/>
                <w:lang w:val="ru-RU"/>
              </w:rPr>
              <w:t>Виды контроля  в семестрах:</w:t>
            </w:r>
          </w:p>
        </w:tc>
      </w:tr>
      <w:tr w:rsidR="002307E3" w:rsidRPr="002307E3" w14:paraId="417EB4CA" w14:textId="77777777" w:rsidTr="0073795B">
        <w:trPr>
          <w:trHeight w:hRule="exact" w:val="277"/>
        </w:trPr>
        <w:tc>
          <w:tcPr>
            <w:tcW w:w="369" w:type="dxa"/>
          </w:tcPr>
          <w:p w14:paraId="33A857BD"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4457" w:type="dxa"/>
            <w:gridSpan w:val="13"/>
            <w:shd w:val="clear" w:color="auto" w:fill="FFFFFF"/>
            <w:tcMar>
              <w:top w:w="0" w:type="dxa"/>
              <w:left w:w="34" w:type="dxa"/>
              <w:bottom w:w="0" w:type="dxa"/>
              <w:right w:w="34" w:type="dxa"/>
            </w:tcMar>
            <w:hideMark/>
          </w:tcPr>
          <w:p w14:paraId="5C3AB01F" w14:textId="77777777" w:rsidR="002307E3" w:rsidRPr="002307E3" w:rsidRDefault="002307E3" w:rsidP="002307E3">
            <w:pPr>
              <w:spacing w:after="0" w:line="240" w:lineRule="auto"/>
              <w:rPr>
                <w:rFonts w:ascii="Times New Roman" w:eastAsia="Times New Roman" w:hAnsi="Times New Roman" w:cs="Times New Roman"/>
                <w:b/>
                <w:i/>
                <w:color w:val="000000"/>
                <w:sz w:val="19"/>
                <w:szCs w:val="19"/>
                <w:lang w:val="ru-RU"/>
              </w:rPr>
            </w:pPr>
            <w:r w:rsidRPr="002307E3">
              <w:rPr>
                <w:rFonts w:ascii="Times New Roman" w:eastAsia="Times New Roman" w:hAnsi="Times New Roman" w:cs="Times New Roman"/>
                <w:b/>
                <w:i/>
                <w:color w:val="000000"/>
                <w:sz w:val="19"/>
                <w:szCs w:val="19"/>
                <w:lang w:val="ru-RU"/>
              </w:rPr>
              <w:t>Количество часов</w:t>
            </w:r>
          </w:p>
        </w:tc>
        <w:tc>
          <w:tcPr>
            <w:tcW w:w="809" w:type="dxa"/>
            <w:gridSpan w:val="2"/>
            <w:shd w:val="clear" w:color="auto" w:fill="FFFFFF"/>
            <w:tcMar>
              <w:top w:w="0" w:type="dxa"/>
              <w:left w:w="34" w:type="dxa"/>
              <w:bottom w:w="0" w:type="dxa"/>
              <w:right w:w="34" w:type="dxa"/>
            </w:tcMar>
          </w:tcPr>
          <w:p w14:paraId="52837385" w14:textId="77777777" w:rsidR="002307E3" w:rsidRPr="002307E3" w:rsidRDefault="002307E3" w:rsidP="002307E3">
            <w:pPr>
              <w:spacing w:after="0" w:line="240" w:lineRule="auto"/>
              <w:jc w:val="right"/>
              <w:rPr>
                <w:rFonts w:ascii="Times New Roman" w:eastAsia="Times New Roman" w:hAnsi="Times New Roman" w:cs="Times New Roman"/>
                <w:color w:val="000000"/>
                <w:sz w:val="19"/>
                <w:szCs w:val="19"/>
                <w:lang w:val="ru-RU"/>
              </w:rPr>
            </w:pPr>
          </w:p>
        </w:tc>
        <w:tc>
          <w:tcPr>
            <w:tcW w:w="219" w:type="dxa"/>
          </w:tcPr>
          <w:p w14:paraId="17F3A27D"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100" w:type="dxa"/>
            <w:gridSpan w:val="2"/>
          </w:tcPr>
          <w:p w14:paraId="78AD61D5"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993" w:type="dxa"/>
            <w:gridSpan w:val="2"/>
          </w:tcPr>
          <w:p w14:paraId="2E8F3313"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416" w:type="dxa"/>
            <w:gridSpan w:val="2"/>
          </w:tcPr>
          <w:p w14:paraId="46A71BC5"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2912" w:type="dxa"/>
            <w:gridSpan w:val="6"/>
            <w:shd w:val="clear" w:color="auto" w:fill="FFFFFF"/>
            <w:tcMar>
              <w:top w:w="0" w:type="dxa"/>
              <w:left w:w="34" w:type="dxa"/>
              <w:bottom w:w="0" w:type="dxa"/>
              <w:right w:w="34" w:type="dxa"/>
            </w:tcMar>
            <w:hideMark/>
          </w:tcPr>
          <w:p w14:paraId="13E1336E"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Зачет 4</w:t>
            </w:r>
          </w:p>
        </w:tc>
      </w:tr>
      <w:tr w:rsidR="002307E3" w:rsidRPr="002307E3" w14:paraId="5E6E5EC0" w14:textId="77777777" w:rsidTr="0073795B">
        <w:trPr>
          <w:trHeight w:hRule="exact" w:val="227"/>
        </w:trPr>
        <w:tc>
          <w:tcPr>
            <w:tcW w:w="369" w:type="dxa"/>
          </w:tcPr>
          <w:p w14:paraId="34EA7B35"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2350" w:type="dxa"/>
            <w:gridSpan w:val="3"/>
            <w:hideMark/>
          </w:tcPr>
          <w:p w14:paraId="22856138" w14:textId="77777777" w:rsidR="002307E3" w:rsidRPr="002307E3" w:rsidRDefault="002307E3" w:rsidP="002307E3">
            <w:pPr>
              <w:spacing w:after="0" w:line="240" w:lineRule="auto"/>
              <w:rPr>
                <w:rFonts w:ascii="Times New Roman" w:eastAsia="Times New Roman" w:hAnsi="Times New Roman" w:cs="Times New Roman"/>
                <w:sz w:val="19"/>
                <w:szCs w:val="19"/>
                <w:lang w:val="ru-RU"/>
              </w:rPr>
            </w:pPr>
            <w:r w:rsidRPr="002307E3">
              <w:rPr>
                <w:rFonts w:ascii="Times New Roman" w:eastAsia="Times New Roman" w:hAnsi="Times New Roman" w:cs="Times New Roman"/>
                <w:color w:val="000000"/>
                <w:sz w:val="19"/>
                <w:szCs w:val="19"/>
                <w:lang w:val="ru-RU"/>
              </w:rPr>
              <w:t>в том числе:</w:t>
            </w:r>
          </w:p>
        </w:tc>
        <w:tc>
          <w:tcPr>
            <w:tcW w:w="2369" w:type="dxa"/>
            <w:gridSpan w:val="11"/>
            <w:shd w:val="clear" w:color="auto" w:fill="FFFFFF"/>
            <w:tcMar>
              <w:top w:w="0" w:type="dxa"/>
              <w:left w:w="34" w:type="dxa"/>
              <w:bottom w:w="0" w:type="dxa"/>
              <w:right w:w="34" w:type="dxa"/>
            </w:tcMar>
          </w:tcPr>
          <w:p w14:paraId="71EF6753"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547" w:type="dxa"/>
          </w:tcPr>
          <w:p w14:paraId="085BCE05"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219" w:type="dxa"/>
          </w:tcPr>
          <w:p w14:paraId="44FB5AD3"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100" w:type="dxa"/>
            <w:gridSpan w:val="2"/>
          </w:tcPr>
          <w:p w14:paraId="79D835A7"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993" w:type="dxa"/>
            <w:gridSpan w:val="2"/>
          </w:tcPr>
          <w:p w14:paraId="768F422C"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416" w:type="dxa"/>
            <w:gridSpan w:val="2"/>
          </w:tcPr>
          <w:p w14:paraId="70EA9196"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21" w:type="dxa"/>
          </w:tcPr>
          <w:p w14:paraId="71E00E37"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2891" w:type="dxa"/>
            <w:gridSpan w:val="5"/>
            <w:shd w:val="clear" w:color="auto" w:fill="FFFFFF"/>
            <w:tcMar>
              <w:top w:w="0" w:type="dxa"/>
              <w:left w:w="34" w:type="dxa"/>
              <w:bottom w:w="0" w:type="dxa"/>
              <w:right w:w="34" w:type="dxa"/>
            </w:tcMar>
          </w:tcPr>
          <w:p w14:paraId="3B8E5562" w14:textId="77777777" w:rsidR="002307E3" w:rsidRPr="002307E3" w:rsidRDefault="002307E3" w:rsidP="002307E3">
            <w:pPr>
              <w:spacing w:after="0" w:line="240" w:lineRule="auto"/>
              <w:rPr>
                <w:rFonts w:ascii="Times New Roman" w:eastAsia="Times New Roman" w:hAnsi="Times New Roman" w:cs="Times New Roman"/>
                <w:sz w:val="19"/>
                <w:szCs w:val="19"/>
                <w:lang w:val="ru-RU"/>
              </w:rPr>
            </w:pPr>
          </w:p>
        </w:tc>
      </w:tr>
      <w:tr w:rsidR="002307E3" w:rsidRPr="002307E3" w14:paraId="39EE9969" w14:textId="77777777" w:rsidTr="0073795B">
        <w:trPr>
          <w:gridAfter w:val="1"/>
          <w:wAfter w:w="870" w:type="dxa"/>
          <w:trHeight w:hRule="exact" w:val="510"/>
        </w:trPr>
        <w:tc>
          <w:tcPr>
            <w:tcW w:w="369" w:type="dxa"/>
          </w:tcPr>
          <w:p w14:paraId="4B35D6E6"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2350" w:type="dxa"/>
            <w:gridSpan w:val="3"/>
            <w:hideMark/>
          </w:tcPr>
          <w:p w14:paraId="6B8205A7" w14:textId="77777777" w:rsidR="002307E3" w:rsidRPr="002307E3" w:rsidRDefault="002307E3" w:rsidP="002307E3">
            <w:pPr>
              <w:spacing w:after="0" w:line="240" w:lineRule="auto"/>
              <w:rPr>
                <w:rFonts w:ascii="Times New Roman" w:eastAsia="Times New Roman" w:hAnsi="Times New Roman" w:cs="Times New Roman"/>
                <w:sz w:val="19"/>
                <w:szCs w:val="19"/>
                <w:lang w:val="ru-RU"/>
              </w:rPr>
            </w:pPr>
            <w:r w:rsidRPr="002307E3">
              <w:rPr>
                <w:rFonts w:ascii="Times New Roman" w:eastAsia="Times New Roman" w:hAnsi="Times New Roman" w:cs="Times New Roman"/>
                <w:color w:val="000000"/>
                <w:sz w:val="19"/>
                <w:szCs w:val="19"/>
                <w:lang w:val="ru-RU"/>
              </w:rPr>
              <w:t>(Контактные) аудиторные занятия</w:t>
            </w:r>
          </w:p>
        </w:tc>
        <w:tc>
          <w:tcPr>
            <w:tcW w:w="2107" w:type="dxa"/>
            <w:gridSpan w:val="10"/>
            <w:shd w:val="clear" w:color="auto" w:fill="FFFFFF"/>
            <w:tcMar>
              <w:top w:w="0" w:type="dxa"/>
              <w:left w:w="34" w:type="dxa"/>
              <w:bottom w:w="0" w:type="dxa"/>
              <w:right w:w="34" w:type="dxa"/>
            </w:tcMar>
            <w:hideMark/>
          </w:tcPr>
          <w:p w14:paraId="761FB82C" w14:textId="77777777" w:rsidR="002307E3" w:rsidRPr="002307E3" w:rsidRDefault="002307E3" w:rsidP="002307E3">
            <w:pPr>
              <w:spacing w:after="0" w:line="240" w:lineRule="auto"/>
              <w:jc w:val="right"/>
              <w:rPr>
                <w:rFonts w:ascii="Times New Roman" w:eastAsia="Times New Roman" w:hAnsi="Times New Roman" w:cs="Times New Roman"/>
                <w:sz w:val="19"/>
                <w:szCs w:val="19"/>
                <w:lang w:val="ru-RU"/>
              </w:rPr>
            </w:pPr>
            <w:r w:rsidRPr="002307E3">
              <w:rPr>
                <w:rFonts w:ascii="Times New Roman" w:eastAsia="Times New Roman" w:hAnsi="Times New Roman" w:cs="Times New Roman"/>
                <w:color w:val="000000"/>
                <w:sz w:val="19"/>
                <w:szCs w:val="19"/>
                <w:lang w:val="ru-RU"/>
              </w:rPr>
              <w:t>18,2</w:t>
            </w:r>
          </w:p>
        </w:tc>
        <w:tc>
          <w:tcPr>
            <w:tcW w:w="809" w:type="dxa"/>
            <w:gridSpan w:val="2"/>
            <w:shd w:val="clear" w:color="auto" w:fill="FFFFFF"/>
            <w:tcMar>
              <w:top w:w="0" w:type="dxa"/>
              <w:left w:w="34" w:type="dxa"/>
              <w:bottom w:w="0" w:type="dxa"/>
              <w:right w:w="34" w:type="dxa"/>
            </w:tcMar>
          </w:tcPr>
          <w:p w14:paraId="39E96E64"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219" w:type="dxa"/>
          </w:tcPr>
          <w:p w14:paraId="4B3CB64A"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100" w:type="dxa"/>
            <w:gridSpan w:val="2"/>
          </w:tcPr>
          <w:p w14:paraId="732A050E"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993" w:type="dxa"/>
            <w:gridSpan w:val="2"/>
          </w:tcPr>
          <w:p w14:paraId="2E10D190"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416" w:type="dxa"/>
            <w:gridSpan w:val="2"/>
          </w:tcPr>
          <w:p w14:paraId="5644554E"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21" w:type="dxa"/>
          </w:tcPr>
          <w:p w14:paraId="168982EE"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1882" w:type="dxa"/>
            <w:gridSpan w:val="2"/>
          </w:tcPr>
          <w:p w14:paraId="3470A606"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119" w:type="dxa"/>
          </w:tcPr>
          <w:p w14:paraId="609E0B8B"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20" w:type="dxa"/>
          </w:tcPr>
          <w:p w14:paraId="2A2DCBC2"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r>
      <w:tr w:rsidR="002307E3" w:rsidRPr="002307E3" w14:paraId="545614E5" w14:textId="77777777" w:rsidTr="0073795B">
        <w:trPr>
          <w:gridAfter w:val="1"/>
          <w:wAfter w:w="870" w:type="dxa"/>
          <w:trHeight w:hRule="exact" w:val="283"/>
        </w:trPr>
        <w:tc>
          <w:tcPr>
            <w:tcW w:w="369" w:type="dxa"/>
          </w:tcPr>
          <w:p w14:paraId="11801302"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2350" w:type="dxa"/>
            <w:gridSpan w:val="3"/>
            <w:hideMark/>
          </w:tcPr>
          <w:p w14:paraId="7966009A" w14:textId="77777777" w:rsidR="002307E3" w:rsidRPr="002307E3" w:rsidRDefault="002307E3" w:rsidP="002307E3">
            <w:pPr>
              <w:spacing w:after="0" w:line="240" w:lineRule="auto"/>
              <w:rPr>
                <w:rFonts w:ascii="Times New Roman" w:eastAsia="Times New Roman" w:hAnsi="Times New Roman" w:cs="Times New Roman"/>
                <w:sz w:val="19"/>
                <w:szCs w:val="19"/>
                <w:lang w:val="ru-RU"/>
              </w:rPr>
            </w:pPr>
            <w:r w:rsidRPr="002307E3">
              <w:rPr>
                <w:rFonts w:ascii="Times New Roman" w:eastAsia="Times New Roman" w:hAnsi="Times New Roman" w:cs="Times New Roman"/>
                <w:color w:val="000000"/>
                <w:sz w:val="19"/>
                <w:szCs w:val="19"/>
                <w:lang w:val="ru-RU"/>
              </w:rPr>
              <w:t>самостоятельная работа</w:t>
            </w:r>
          </w:p>
        </w:tc>
        <w:tc>
          <w:tcPr>
            <w:tcW w:w="2107" w:type="dxa"/>
            <w:gridSpan w:val="10"/>
            <w:shd w:val="clear" w:color="auto" w:fill="FFFFFF"/>
            <w:tcMar>
              <w:top w:w="0" w:type="dxa"/>
              <w:left w:w="34" w:type="dxa"/>
              <w:bottom w:w="0" w:type="dxa"/>
              <w:right w:w="34" w:type="dxa"/>
            </w:tcMar>
            <w:hideMark/>
          </w:tcPr>
          <w:p w14:paraId="5931FBB8" w14:textId="77777777" w:rsidR="002307E3" w:rsidRPr="002307E3" w:rsidRDefault="002307E3" w:rsidP="002307E3">
            <w:pPr>
              <w:spacing w:after="0" w:line="240" w:lineRule="auto"/>
              <w:jc w:val="right"/>
              <w:rPr>
                <w:rFonts w:ascii="Times New Roman" w:eastAsia="Times New Roman" w:hAnsi="Times New Roman" w:cs="Times New Roman"/>
                <w:sz w:val="19"/>
                <w:szCs w:val="19"/>
                <w:lang w:val="ru-RU"/>
              </w:rPr>
            </w:pPr>
            <w:r w:rsidRPr="002307E3">
              <w:rPr>
                <w:rFonts w:ascii="Times New Roman" w:eastAsia="Times New Roman" w:hAnsi="Times New Roman" w:cs="Times New Roman"/>
                <w:color w:val="000000"/>
                <w:sz w:val="19"/>
                <w:szCs w:val="19"/>
                <w:lang w:val="ru-RU"/>
              </w:rPr>
              <w:t>122</w:t>
            </w:r>
          </w:p>
        </w:tc>
        <w:tc>
          <w:tcPr>
            <w:tcW w:w="809" w:type="dxa"/>
            <w:gridSpan w:val="2"/>
            <w:shd w:val="clear" w:color="auto" w:fill="FFFFFF"/>
            <w:tcMar>
              <w:top w:w="0" w:type="dxa"/>
              <w:left w:w="34" w:type="dxa"/>
              <w:bottom w:w="0" w:type="dxa"/>
              <w:right w:w="34" w:type="dxa"/>
            </w:tcMar>
          </w:tcPr>
          <w:p w14:paraId="6D92B1B6"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219" w:type="dxa"/>
          </w:tcPr>
          <w:p w14:paraId="2FB8743A"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100" w:type="dxa"/>
            <w:gridSpan w:val="2"/>
          </w:tcPr>
          <w:p w14:paraId="524F9821"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993" w:type="dxa"/>
            <w:gridSpan w:val="2"/>
          </w:tcPr>
          <w:p w14:paraId="528C19A1"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416" w:type="dxa"/>
            <w:gridSpan w:val="2"/>
          </w:tcPr>
          <w:p w14:paraId="63C0280D"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21" w:type="dxa"/>
          </w:tcPr>
          <w:p w14:paraId="5DCD7082"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1882" w:type="dxa"/>
            <w:gridSpan w:val="2"/>
          </w:tcPr>
          <w:p w14:paraId="2D6219BF"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119" w:type="dxa"/>
          </w:tcPr>
          <w:p w14:paraId="27828B28"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20" w:type="dxa"/>
          </w:tcPr>
          <w:p w14:paraId="56213E0B"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r>
      <w:tr w:rsidR="002307E3" w:rsidRPr="002307E3" w14:paraId="5C6D0CE3" w14:textId="77777777" w:rsidTr="0073795B">
        <w:trPr>
          <w:gridAfter w:val="1"/>
          <w:wAfter w:w="870" w:type="dxa"/>
          <w:trHeight w:hRule="exact" w:val="397"/>
        </w:trPr>
        <w:tc>
          <w:tcPr>
            <w:tcW w:w="369" w:type="dxa"/>
          </w:tcPr>
          <w:p w14:paraId="056C7A6C"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2350" w:type="dxa"/>
            <w:gridSpan w:val="3"/>
            <w:hideMark/>
          </w:tcPr>
          <w:p w14:paraId="2DA143EC"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часов на контроль</w:t>
            </w:r>
          </w:p>
        </w:tc>
        <w:tc>
          <w:tcPr>
            <w:tcW w:w="2107" w:type="dxa"/>
            <w:gridSpan w:val="10"/>
            <w:shd w:val="clear" w:color="auto" w:fill="FFFFFF"/>
            <w:tcMar>
              <w:top w:w="0" w:type="dxa"/>
              <w:left w:w="34" w:type="dxa"/>
              <w:bottom w:w="0" w:type="dxa"/>
              <w:right w:w="34" w:type="dxa"/>
            </w:tcMar>
            <w:hideMark/>
          </w:tcPr>
          <w:p w14:paraId="1EB7818A" w14:textId="77777777" w:rsidR="002307E3" w:rsidRPr="002307E3" w:rsidRDefault="002307E3" w:rsidP="002307E3">
            <w:pPr>
              <w:spacing w:after="0" w:line="240" w:lineRule="auto"/>
              <w:jc w:val="right"/>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3,8</w:t>
            </w:r>
          </w:p>
        </w:tc>
        <w:tc>
          <w:tcPr>
            <w:tcW w:w="809" w:type="dxa"/>
            <w:gridSpan w:val="2"/>
            <w:shd w:val="clear" w:color="auto" w:fill="FFFFFF"/>
            <w:tcMar>
              <w:top w:w="0" w:type="dxa"/>
              <w:left w:w="34" w:type="dxa"/>
              <w:bottom w:w="0" w:type="dxa"/>
              <w:right w:w="34" w:type="dxa"/>
            </w:tcMar>
          </w:tcPr>
          <w:p w14:paraId="00F14595"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219" w:type="dxa"/>
          </w:tcPr>
          <w:p w14:paraId="43070C51"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100" w:type="dxa"/>
            <w:gridSpan w:val="2"/>
          </w:tcPr>
          <w:p w14:paraId="00705932"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993" w:type="dxa"/>
            <w:gridSpan w:val="2"/>
          </w:tcPr>
          <w:p w14:paraId="711A82F7"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416" w:type="dxa"/>
            <w:gridSpan w:val="2"/>
          </w:tcPr>
          <w:p w14:paraId="211F3997"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21" w:type="dxa"/>
          </w:tcPr>
          <w:p w14:paraId="45F11E9C"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1882" w:type="dxa"/>
            <w:gridSpan w:val="2"/>
          </w:tcPr>
          <w:p w14:paraId="4E302ED2"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119" w:type="dxa"/>
          </w:tcPr>
          <w:p w14:paraId="29811A90"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c>
          <w:tcPr>
            <w:tcW w:w="20" w:type="dxa"/>
          </w:tcPr>
          <w:p w14:paraId="58E4CBD8" w14:textId="77777777" w:rsidR="002307E3" w:rsidRPr="002307E3" w:rsidRDefault="002307E3" w:rsidP="002307E3">
            <w:pPr>
              <w:spacing w:after="0" w:line="240" w:lineRule="auto"/>
              <w:rPr>
                <w:rFonts w:ascii="Times New Roman" w:eastAsia="Times New Roman" w:hAnsi="Times New Roman" w:cs="Times New Roman"/>
                <w:sz w:val="24"/>
                <w:szCs w:val="24"/>
                <w:lang w:val="ru-RU"/>
              </w:rPr>
            </w:pPr>
          </w:p>
        </w:tc>
      </w:tr>
      <w:tr w:rsidR="002307E3" w:rsidRPr="002307E3" w14:paraId="78202D69" w14:textId="77777777" w:rsidTr="0073795B">
        <w:trPr>
          <w:gridAfter w:val="20"/>
          <w:wAfter w:w="5990" w:type="dxa"/>
          <w:trHeight w:val="287"/>
        </w:trPr>
        <w:tc>
          <w:tcPr>
            <w:tcW w:w="4285" w:type="dxa"/>
            <w:gridSpan w:val="9"/>
            <w:tcBorders>
              <w:top w:val="single" w:sz="8" w:space="0" w:color="000000"/>
              <w:left w:val="single" w:sz="8" w:space="0" w:color="000000"/>
              <w:bottom w:val="single" w:sz="8" w:space="0" w:color="000000"/>
              <w:right w:val="single" w:sz="8" w:space="0" w:color="auto"/>
            </w:tcBorders>
            <w:shd w:val="clear" w:color="auto" w:fill="FFFFFF"/>
            <w:tcMar>
              <w:top w:w="0" w:type="dxa"/>
              <w:left w:w="34" w:type="dxa"/>
              <w:bottom w:w="0" w:type="dxa"/>
              <w:right w:w="34" w:type="dxa"/>
            </w:tcMar>
            <w:vAlign w:val="center"/>
            <w:hideMark/>
          </w:tcPr>
          <w:p w14:paraId="5E943E20" w14:textId="77777777" w:rsidR="002307E3" w:rsidRPr="002307E3" w:rsidRDefault="002307E3" w:rsidP="002307E3">
            <w:pPr>
              <w:spacing w:after="0" w:line="240" w:lineRule="auto"/>
              <w:jc w:val="center"/>
              <w:rPr>
                <w:rFonts w:ascii="Times New Roman" w:eastAsia="Times New Roman" w:hAnsi="Times New Roman" w:cs="Times New Roman"/>
                <w:b/>
                <w:color w:val="000000"/>
                <w:sz w:val="19"/>
                <w:szCs w:val="19"/>
                <w:lang w:val="ru-RU"/>
              </w:rPr>
            </w:pPr>
            <w:r w:rsidRPr="002307E3">
              <w:rPr>
                <w:rFonts w:ascii="Times New Roman" w:eastAsia="Times New Roman" w:hAnsi="Times New Roman" w:cs="Times New Roman"/>
                <w:b/>
                <w:color w:val="000000"/>
                <w:sz w:val="14"/>
                <w:szCs w:val="19"/>
                <w:lang w:val="ru-RU"/>
              </w:rPr>
              <w:t>Распределение часов дисциплины по семестрам</w:t>
            </w:r>
          </w:p>
        </w:tc>
      </w:tr>
      <w:tr w:rsidR="002307E3" w:rsidRPr="002307E3" w14:paraId="4F5461BD" w14:textId="77777777" w:rsidTr="0073795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057B028B" w14:textId="77777777" w:rsidR="002307E3" w:rsidRPr="002307E3" w:rsidRDefault="002307E3" w:rsidP="002307E3">
            <w:pPr>
              <w:spacing w:after="0" w:line="240" w:lineRule="auto"/>
              <w:jc w:val="center"/>
              <w:rPr>
                <w:rFonts w:ascii="Times New Roman" w:eastAsia="Times New Roman" w:hAnsi="Times New Roman" w:cs="Times New Roman"/>
                <w:sz w:val="19"/>
                <w:szCs w:val="19"/>
                <w:lang w:val="ru-RU"/>
              </w:rPr>
            </w:pPr>
            <w:r w:rsidRPr="002307E3">
              <w:rPr>
                <w:rFonts w:ascii="Times New Roman" w:eastAsia="Times New Roman" w:hAnsi="Times New Roman" w:cs="Times New Roman"/>
                <w:color w:val="000000"/>
                <w:sz w:val="19"/>
                <w:szCs w:val="19"/>
                <w:lang w:val="ru-RU"/>
              </w:rPr>
              <w:t>Семестр</w:t>
            </w:r>
          </w:p>
          <w:p w14:paraId="5B1D4977" w14:textId="77777777" w:rsidR="002307E3" w:rsidRPr="002307E3" w:rsidRDefault="002307E3" w:rsidP="002307E3">
            <w:pPr>
              <w:spacing w:after="0" w:line="240" w:lineRule="auto"/>
              <w:jc w:val="center"/>
              <w:rPr>
                <w:rFonts w:ascii="Times New Roman" w:eastAsia="Times New Roman" w:hAnsi="Times New Roman" w:cs="Times New Roman"/>
                <w:sz w:val="19"/>
                <w:szCs w:val="19"/>
                <w:lang w:val="ru-RU"/>
              </w:rPr>
            </w:pPr>
            <w:r w:rsidRPr="002307E3">
              <w:rPr>
                <w:rFonts w:ascii="Times New Roman" w:eastAsia="Times New Roman" w:hAnsi="Times New Roman" w:cs="Times New Roman"/>
                <w:color w:val="000000"/>
                <w:sz w:val="19"/>
                <w:szCs w:val="19"/>
                <w:lang w:val="ru-RU"/>
              </w:rPr>
              <w:t>(&lt;Курс&gt;.&lt;Семестр на курсе&gt;)</w:t>
            </w:r>
          </w:p>
        </w:tc>
        <w:tc>
          <w:tcPr>
            <w:tcW w:w="1090" w:type="dxa"/>
            <w:gridSpan w:val="3"/>
            <w:tcBorders>
              <w:top w:val="single" w:sz="8" w:space="0" w:color="auto"/>
              <w:left w:val="single" w:sz="8" w:space="0" w:color="auto"/>
              <w:bottom w:val="single" w:sz="8" w:space="0" w:color="auto"/>
              <w:right w:val="single" w:sz="8" w:space="0" w:color="auto"/>
            </w:tcBorders>
            <w:vAlign w:val="center"/>
            <w:hideMark/>
          </w:tcPr>
          <w:p w14:paraId="0D983233" w14:textId="77777777" w:rsidR="002307E3" w:rsidRPr="002307E3" w:rsidRDefault="002307E3" w:rsidP="002307E3">
            <w:pPr>
              <w:spacing w:after="0" w:line="240" w:lineRule="auto"/>
              <w:jc w:val="center"/>
              <w:rPr>
                <w:rFonts w:ascii="Times New Roman" w:eastAsia="Times New Roman" w:hAnsi="Times New Roman" w:cs="Times New Roman"/>
                <w:b/>
                <w:color w:val="000000"/>
                <w:sz w:val="19"/>
                <w:szCs w:val="19"/>
                <w:lang w:val="ru-RU"/>
              </w:rPr>
            </w:pPr>
            <w:r w:rsidRPr="002307E3">
              <w:rPr>
                <w:rFonts w:ascii="Times New Roman" w:eastAsia="Times New Roman" w:hAnsi="Times New Roman" w:cs="Times New Roman"/>
                <w:b/>
                <w:color w:val="000000"/>
                <w:sz w:val="19"/>
                <w:szCs w:val="19"/>
                <w:lang w:val="ru-RU"/>
              </w:rPr>
              <w:t>2 (2)</w:t>
            </w:r>
          </w:p>
        </w:tc>
        <w:tc>
          <w:tcPr>
            <w:tcW w:w="1181" w:type="dxa"/>
            <w:gridSpan w:val="4"/>
            <w:tcBorders>
              <w:top w:val="single" w:sz="8" w:space="0" w:color="auto"/>
              <w:left w:val="single" w:sz="8" w:space="0" w:color="auto"/>
              <w:bottom w:val="single" w:sz="8" w:space="0" w:color="auto"/>
              <w:right w:val="single" w:sz="8" w:space="0" w:color="auto"/>
            </w:tcBorders>
            <w:vAlign w:val="center"/>
            <w:hideMark/>
          </w:tcPr>
          <w:p w14:paraId="22CA8B72" w14:textId="77777777" w:rsidR="002307E3" w:rsidRPr="002307E3" w:rsidRDefault="002307E3" w:rsidP="002307E3">
            <w:pPr>
              <w:spacing w:after="0" w:line="240" w:lineRule="auto"/>
              <w:jc w:val="center"/>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b/>
                <w:color w:val="000000"/>
                <w:sz w:val="19"/>
                <w:szCs w:val="19"/>
                <w:lang w:val="ru-RU"/>
              </w:rPr>
              <w:t>Итого</w:t>
            </w:r>
          </w:p>
        </w:tc>
      </w:tr>
      <w:tr w:rsidR="002307E3" w:rsidRPr="002307E3" w14:paraId="547AE334" w14:textId="77777777" w:rsidTr="0073795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73367AE1" w14:textId="77777777" w:rsidR="002307E3" w:rsidRPr="002307E3" w:rsidRDefault="002307E3" w:rsidP="002307E3">
            <w:pPr>
              <w:spacing w:after="0" w:line="240" w:lineRule="auto"/>
              <w:jc w:val="center"/>
              <w:rPr>
                <w:rFonts w:ascii="Times New Roman" w:eastAsia="Times New Roman" w:hAnsi="Times New Roman" w:cs="Times New Roman"/>
                <w:sz w:val="19"/>
                <w:szCs w:val="19"/>
                <w:lang w:val="ru-RU"/>
              </w:rPr>
            </w:pPr>
            <w:r w:rsidRPr="002307E3">
              <w:rPr>
                <w:rFonts w:ascii="Times New Roman" w:eastAsia="Times New Roman" w:hAnsi="Times New Roman" w:cs="Times New Roman"/>
                <w:color w:val="000000"/>
                <w:sz w:val="19"/>
                <w:szCs w:val="19"/>
                <w:lang w:val="ru-RU"/>
              </w:rPr>
              <w:t>Недель</w:t>
            </w:r>
          </w:p>
        </w:tc>
        <w:tc>
          <w:tcPr>
            <w:tcW w:w="543" w:type="dxa"/>
            <w:tcBorders>
              <w:top w:val="single" w:sz="8" w:space="0" w:color="auto"/>
              <w:left w:val="single" w:sz="8" w:space="0" w:color="auto"/>
              <w:bottom w:val="single" w:sz="8" w:space="0" w:color="auto"/>
              <w:right w:val="single" w:sz="4" w:space="0" w:color="auto"/>
            </w:tcBorders>
          </w:tcPr>
          <w:p w14:paraId="0C15072C" w14:textId="77777777" w:rsidR="002307E3" w:rsidRPr="002307E3" w:rsidRDefault="002307E3" w:rsidP="002307E3">
            <w:pPr>
              <w:spacing w:after="0" w:line="240" w:lineRule="auto"/>
              <w:rPr>
                <w:rFonts w:ascii="Times New Roman" w:eastAsia="Times New Roman" w:hAnsi="Times New Roman" w:cs="Times New Roman"/>
                <w:color w:val="000000"/>
                <w:sz w:val="13"/>
                <w:szCs w:val="13"/>
                <w:lang w:val="ru-RU"/>
              </w:rPr>
            </w:pPr>
          </w:p>
        </w:tc>
        <w:tc>
          <w:tcPr>
            <w:tcW w:w="547" w:type="dxa"/>
            <w:gridSpan w:val="2"/>
            <w:tcBorders>
              <w:top w:val="single" w:sz="8" w:space="0" w:color="auto"/>
              <w:left w:val="single" w:sz="4" w:space="0" w:color="auto"/>
              <w:bottom w:val="single" w:sz="8" w:space="0" w:color="auto"/>
              <w:right w:val="single" w:sz="8" w:space="0" w:color="auto"/>
            </w:tcBorders>
          </w:tcPr>
          <w:p w14:paraId="1DC0D929"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p>
        </w:tc>
        <w:tc>
          <w:tcPr>
            <w:tcW w:w="555" w:type="dxa"/>
            <w:tcBorders>
              <w:top w:val="single" w:sz="8" w:space="0" w:color="auto"/>
              <w:left w:val="single" w:sz="8" w:space="0" w:color="auto"/>
              <w:bottom w:val="single" w:sz="8" w:space="0" w:color="auto"/>
              <w:right w:val="single" w:sz="4" w:space="0" w:color="auto"/>
            </w:tcBorders>
          </w:tcPr>
          <w:p w14:paraId="0A57B9E3"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p>
        </w:tc>
        <w:tc>
          <w:tcPr>
            <w:tcW w:w="626" w:type="dxa"/>
            <w:gridSpan w:val="3"/>
            <w:tcBorders>
              <w:top w:val="single" w:sz="8" w:space="0" w:color="auto"/>
              <w:left w:val="single" w:sz="4" w:space="0" w:color="auto"/>
              <w:bottom w:val="single" w:sz="8" w:space="0" w:color="auto"/>
              <w:right w:val="single" w:sz="8" w:space="0" w:color="auto"/>
            </w:tcBorders>
          </w:tcPr>
          <w:p w14:paraId="6282F196"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p>
        </w:tc>
      </w:tr>
      <w:tr w:rsidR="002307E3" w:rsidRPr="002307E3" w14:paraId="035E474D" w14:textId="77777777" w:rsidTr="0073795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096B2852" w14:textId="77777777" w:rsidR="002307E3" w:rsidRPr="002307E3" w:rsidRDefault="002307E3" w:rsidP="002307E3">
            <w:pPr>
              <w:spacing w:after="0" w:line="240" w:lineRule="auto"/>
              <w:jc w:val="center"/>
              <w:rPr>
                <w:rFonts w:ascii="Times New Roman" w:eastAsia="Times New Roman" w:hAnsi="Times New Roman" w:cs="Times New Roman"/>
                <w:sz w:val="19"/>
                <w:szCs w:val="19"/>
                <w:lang w:val="ru-RU"/>
              </w:rPr>
            </w:pPr>
            <w:r w:rsidRPr="002307E3">
              <w:rPr>
                <w:rFonts w:ascii="Times New Roman" w:eastAsia="Times New Roman" w:hAnsi="Times New Roman" w:cs="Times New Roman"/>
                <w:color w:val="000000"/>
                <w:sz w:val="19"/>
                <w:szCs w:val="19"/>
                <w:lang w:val="ru-RU"/>
              </w:rPr>
              <w:t>Вид занятий</w:t>
            </w:r>
          </w:p>
        </w:tc>
        <w:tc>
          <w:tcPr>
            <w:tcW w:w="543" w:type="dxa"/>
            <w:tcBorders>
              <w:top w:val="single" w:sz="8" w:space="0" w:color="auto"/>
              <w:left w:val="single" w:sz="8" w:space="0" w:color="auto"/>
              <w:bottom w:val="single" w:sz="8" w:space="0" w:color="auto"/>
              <w:right w:val="single" w:sz="8" w:space="0" w:color="auto"/>
            </w:tcBorders>
            <w:vAlign w:val="center"/>
            <w:hideMark/>
          </w:tcPr>
          <w:p w14:paraId="6EF690E0" w14:textId="77777777" w:rsidR="002307E3" w:rsidRPr="002307E3" w:rsidRDefault="002307E3" w:rsidP="002307E3">
            <w:pPr>
              <w:spacing w:after="0" w:line="240" w:lineRule="auto"/>
              <w:rPr>
                <w:rFonts w:ascii="Times New Roman" w:eastAsia="Times New Roman" w:hAnsi="Times New Roman" w:cs="Times New Roman"/>
                <w:color w:val="000000"/>
                <w:sz w:val="13"/>
                <w:szCs w:val="13"/>
                <w:lang w:val="ru-RU"/>
              </w:rPr>
            </w:pPr>
            <w:r w:rsidRPr="002307E3">
              <w:rPr>
                <w:rFonts w:ascii="Times New Roman" w:eastAsia="Times New Roman" w:hAnsi="Times New Roman" w:cs="Times New Roman"/>
                <w:color w:val="000000"/>
                <w:sz w:val="13"/>
                <w:szCs w:val="13"/>
                <w:lang w:val="ru-RU"/>
              </w:rPr>
              <w:t>УП</w:t>
            </w:r>
          </w:p>
        </w:tc>
        <w:tc>
          <w:tcPr>
            <w:tcW w:w="547" w:type="dxa"/>
            <w:gridSpan w:val="2"/>
            <w:tcBorders>
              <w:top w:val="single" w:sz="8" w:space="0" w:color="auto"/>
              <w:left w:val="single" w:sz="8" w:space="0" w:color="auto"/>
              <w:bottom w:val="single" w:sz="8" w:space="0" w:color="auto"/>
              <w:right w:val="single" w:sz="8" w:space="0" w:color="auto"/>
            </w:tcBorders>
            <w:vAlign w:val="center"/>
            <w:hideMark/>
          </w:tcPr>
          <w:p w14:paraId="0420DF55" w14:textId="77777777" w:rsidR="002307E3" w:rsidRPr="002307E3" w:rsidRDefault="002307E3" w:rsidP="002307E3">
            <w:pPr>
              <w:spacing w:after="0" w:line="240" w:lineRule="auto"/>
              <w:rPr>
                <w:rFonts w:ascii="Times New Roman" w:eastAsia="Times New Roman" w:hAnsi="Times New Roman" w:cs="Times New Roman"/>
                <w:color w:val="000000"/>
                <w:sz w:val="13"/>
                <w:szCs w:val="13"/>
                <w:lang w:val="ru-RU"/>
              </w:rPr>
            </w:pPr>
            <w:r w:rsidRPr="002307E3">
              <w:rPr>
                <w:rFonts w:ascii="Times New Roman" w:eastAsia="Times New Roman" w:hAnsi="Times New Roman" w:cs="Times New Roman"/>
                <w:color w:val="000000"/>
                <w:sz w:val="13"/>
                <w:szCs w:val="13"/>
                <w:lang w:val="ru-RU"/>
              </w:rPr>
              <w:t>РП</w:t>
            </w:r>
          </w:p>
        </w:tc>
        <w:tc>
          <w:tcPr>
            <w:tcW w:w="555" w:type="dxa"/>
            <w:tcBorders>
              <w:top w:val="single" w:sz="8" w:space="0" w:color="auto"/>
              <w:left w:val="single" w:sz="8" w:space="0" w:color="auto"/>
              <w:bottom w:val="single" w:sz="8" w:space="0" w:color="auto"/>
              <w:right w:val="single" w:sz="8" w:space="0" w:color="auto"/>
            </w:tcBorders>
            <w:vAlign w:val="center"/>
            <w:hideMark/>
          </w:tcPr>
          <w:p w14:paraId="7C248064" w14:textId="77777777" w:rsidR="002307E3" w:rsidRPr="002307E3" w:rsidRDefault="002307E3" w:rsidP="002307E3">
            <w:pPr>
              <w:spacing w:after="0" w:line="240" w:lineRule="auto"/>
              <w:rPr>
                <w:rFonts w:ascii="Times New Roman" w:eastAsia="Times New Roman" w:hAnsi="Times New Roman" w:cs="Times New Roman"/>
                <w:color w:val="000000"/>
                <w:sz w:val="13"/>
                <w:szCs w:val="13"/>
                <w:lang w:val="ru-RU"/>
              </w:rPr>
            </w:pPr>
            <w:r w:rsidRPr="002307E3">
              <w:rPr>
                <w:rFonts w:ascii="Times New Roman" w:eastAsia="Times New Roman" w:hAnsi="Times New Roman" w:cs="Times New Roman"/>
                <w:color w:val="000000"/>
                <w:sz w:val="13"/>
                <w:szCs w:val="13"/>
                <w:lang w:val="ru-RU"/>
              </w:rPr>
              <w:t>УП</w:t>
            </w:r>
          </w:p>
        </w:tc>
        <w:tc>
          <w:tcPr>
            <w:tcW w:w="626" w:type="dxa"/>
            <w:gridSpan w:val="3"/>
            <w:tcBorders>
              <w:top w:val="single" w:sz="8" w:space="0" w:color="auto"/>
              <w:left w:val="single" w:sz="8" w:space="0" w:color="auto"/>
              <w:bottom w:val="single" w:sz="8" w:space="0" w:color="auto"/>
              <w:right w:val="single" w:sz="8" w:space="0" w:color="auto"/>
            </w:tcBorders>
            <w:vAlign w:val="center"/>
            <w:hideMark/>
          </w:tcPr>
          <w:p w14:paraId="1F5E653B" w14:textId="77777777" w:rsidR="002307E3" w:rsidRPr="002307E3" w:rsidRDefault="002307E3" w:rsidP="002307E3">
            <w:pPr>
              <w:spacing w:after="0" w:line="240" w:lineRule="auto"/>
              <w:rPr>
                <w:rFonts w:ascii="Times New Roman" w:eastAsia="Times New Roman" w:hAnsi="Times New Roman" w:cs="Times New Roman"/>
                <w:color w:val="000000"/>
                <w:sz w:val="13"/>
                <w:szCs w:val="13"/>
                <w:lang w:val="ru-RU"/>
              </w:rPr>
            </w:pPr>
            <w:r w:rsidRPr="002307E3">
              <w:rPr>
                <w:rFonts w:ascii="Times New Roman" w:eastAsia="Times New Roman" w:hAnsi="Times New Roman" w:cs="Times New Roman"/>
                <w:color w:val="000000"/>
                <w:sz w:val="13"/>
                <w:szCs w:val="13"/>
                <w:lang w:val="ru-RU"/>
              </w:rPr>
              <w:t>РП</w:t>
            </w:r>
          </w:p>
        </w:tc>
      </w:tr>
      <w:tr w:rsidR="002307E3" w:rsidRPr="002307E3" w14:paraId="71134979" w14:textId="77777777" w:rsidTr="0073795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52E217A8" w14:textId="77777777" w:rsidR="002307E3" w:rsidRPr="002307E3" w:rsidRDefault="002307E3" w:rsidP="002307E3">
            <w:pPr>
              <w:spacing w:after="0" w:line="240" w:lineRule="auto"/>
              <w:rPr>
                <w:rFonts w:ascii="Times New Roman" w:eastAsia="Times New Roman" w:hAnsi="Times New Roman" w:cs="Times New Roman"/>
                <w:sz w:val="19"/>
                <w:szCs w:val="19"/>
                <w:lang w:val="ru-RU"/>
              </w:rPr>
            </w:pPr>
            <w:r w:rsidRPr="002307E3">
              <w:rPr>
                <w:rFonts w:ascii="Times New Roman" w:eastAsia="Times New Roman" w:hAnsi="Times New Roman" w:cs="Times New Roman"/>
                <w:color w:val="000000"/>
                <w:sz w:val="19"/>
                <w:szCs w:val="19"/>
                <w:lang w:val="ru-RU"/>
              </w:rPr>
              <w:t>Лекции</w:t>
            </w:r>
          </w:p>
        </w:tc>
        <w:tc>
          <w:tcPr>
            <w:tcW w:w="543" w:type="dxa"/>
            <w:tcBorders>
              <w:top w:val="single" w:sz="8" w:space="0" w:color="auto"/>
              <w:left w:val="single" w:sz="8" w:space="0" w:color="auto"/>
              <w:bottom w:val="single" w:sz="8" w:space="0" w:color="auto"/>
              <w:right w:val="single" w:sz="8" w:space="0" w:color="auto"/>
            </w:tcBorders>
            <w:hideMark/>
          </w:tcPr>
          <w:p w14:paraId="46B27B32"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8</w:t>
            </w:r>
          </w:p>
        </w:tc>
        <w:tc>
          <w:tcPr>
            <w:tcW w:w="547" w:type="dxa"/>
            <w:gridSpan w:val="2"/>
            <w:tcBorders>
              <w:top w:val="single" w:sz="8" w:space="0" w:color="auto"/>
              <w:left w:val="single" w:sz="8" w:space="0" w:color="auto"/>
              <w:bottom w:val="single" w:sz="8" w:space="0" w:color="auto"/>
              <w:right w:val="single" w:sz="8" w:space="0" w:color="auto"/>
            </w:tcBorders>
            <w:hideMark/>
          </w:tcPr>
          <w:p w14:paraId="482D0DF9" w14:textId="77777777" w:rsidR="002307E3" w:rsidRPr="002307E3" w:rsidRDefault="002307E3" w:rsidP="002307E3">
            <w:pPr>
              <w:spacing w:after="0" w:line="240" w:lineRule="auto"/>
              <w:rPr>
                <w:rFonts w:ascii="Times New Roman" w:eastAsia="Times New Roman" w:hAnsi="Times New Roman" w:cs="Times New Roman"/>
                <w:sz w:val="24"/>
                <w:szCs w:val="24"/>
                <w:lang w:val="ru-RU" w:eastAsia="ru-RU"/>
              </w:rPr>
            </w:pPr>
            <w:r w:rsidRPr="002307E3">
              <w:rPr>
                <w:rFonts w:ascii="Times New Roman" w:eastAsia="Times New Roman" w:hAnsi="Times New Roman" w:cs="Times New Roman"/>
                <w:color w:val="000000"/>
                <w:sz w:val="19"/>
                <w:szCs w:val="19"/>
                <w:lang w:val="ru-RU"/>
              </w:rPr>
              <w:t>8</w:t>
            </w:r>
          </w:p>
        </w:tc>
        <w:tc>
          <w:tcPr>
            <w:tcW w:w="555" w:type="dxa"/>
            <w:tcBorders>
              <w:top w:val="single" w:sz="8" w:space="0" w:color="auto"/>
              <w:left w:val="single" w:sz="8" w:space="0" w:color="auto"/>
              <w:bottom w:val="single" w:sz="8" w:space="0" w:color="auto"/>
              <w:right w:val="single" w:sz="8" w:space="0" w:color="auto"/>
            </w:tcBorders>
            <w:hideMark/>
          </w:tcPr>
          <w:p w14:paraId="037DD703" w14:textId="77777777" w:rsidR="002307E3" w:rsidRPr="002307E3" w:rsidRDefault="002307E3" w:rsidP="002307E3">
            <w:pPr>
              <w:spacing w:after="0" w:line="240" w:lineRule="auto"/>
              <w:rPr>
                <w:rFonts w:ascii="Times New Roman" w:eastAsia="Times New Roman" w:hAnsi="Times New Roman" w:cs="Times New Roman"/>
                <w:sz w:val="24"/>
                <w:szCs w:val="24"/>
                <w:lang w:val="ru-RU" w:eastAsia="ru-RU"/>
              </w:rPr>
            </w:pPr>
            <w:r w:rsidRPr="002307E3">
              <w:rPr>
                <w:rFonts w:ascii="Times New Roman" w:eastAsia="Times New Roman" w:hAnsi="Times New Roman" w:cs="Times New Roman"/>
                <w:color w:val="000000"/>
                <w:sz w:val="19"/>
                <w:szCs w:val="19"/>
                <w:lang w:val="ru-RU"/>
              </w:rPr>
              <w:t>8</w:t>
            </w:r>
          </w:p>
        </w:tc>
        <w:tc>
          <w:tcPr>
            <w:tcW w:w="626" w:type="dxa"/>
            <w:gridSpan w:val="3"/>
            <w:tcBorders>
              <w:top w:val="single" w:sz="8" w:space="0" w:color="auto"/>
              <w:left w:val="single" w:sz="8" w:space="0" w:color="auto"/>
              <w:bottom w:val="single" w:sz="8" w:space="0" w:color="auto"/>
              <w:right w:val="single" w:sz="8" w:space="0" w:color="auto"/>
            </w:tcBorders>
            <w:hideMark/>
          </w:tcPr>
          <w:p w14:paraId="0DAE417E" w14:textId="77777777" w:rsidR="002307E3" w:rsidRPr="002307E3" w:rsidRDefault="002307E3" w:rsidP="002307E3">
            <w:pPr>
              <w:spacing w:after="0" w:line="240" w:lineRule="auto"/>
              <w:rPr>
                <w:rFonts w:ascii="Times New Roman" w:eastAsia="Times New Roman" w:hAnsi="Times New Roman" w:cs="Times New Roman"/>
                <w:sz w:val="24"/>
                <w:szCs w:val="24"/>
                <w:lang w:val="ru-RU" w:eastAsia="ru-RU"/>
              </w:rPr>
            </w:pPr>
            <w:r w:rsidRPr="002307E3">
              <w:rPr>
                <w:rFonts w:ascii="Times New Roman" w:eastAsia="Times New Roman" w:hAnsi="Times New Roman" w:cs="Times New Roman"/>
                <w:color w:val="000000"/>
                <w:sz w:val="19"/>
                <w:szCs w:val="19"/>
                <w:lang w:val="ru-RU"/>
              </w:rPr>
              <w:t>8</w:t>
            </w:r>
          </w:p>
        </w:tc>
      </w:tr>
      <w:tr w:rsidR="002307E3" w:rsidRPr="002307E3" w14:paraId="75EA803F" w14:textId="77777777" w:rsidTr="0073795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0BF6AAD6" w14:textId="77777777" w:rsidR="002307E3" w:rsidRPr="002307E3" w:rsidRDefault="002307E3" w:rsidP="002307E3">
            <w:pPr>
              <w:spacing w:after="0" w:line="240" w:lineRule="auto"/>
              <w:rPr>
                <w:rFonts w:ascii="Times New Roman" w:eastAsia="Times New Roman" w:hAnsi="Times New Roman" w:cs="Times New Roman"/>
                <w:sz w:val="19"/>
                <w:szCs w:val="19"/>
                <w:lang w:val="ru-RU"/>
              </w:rPr>
            </w:pPr>
            <w:r w:rsidRPr="002307E3">
              <w:rPr>
                <w:rFonts w:ascii="Times New Roman" w:eastAsia="Times New Roman" w:hAnsi="Times New Roman" w:cs="Times New Roman"/>
                <w:color w:val="000000"/>
                <w:sz w:val="19"/>
                <w:szCs w:val="19"/>
                <w:lang w:val="ru-RU"/>
              </w:rPr>
              <w:t>Лабораторные (практические)</w:t>
            </w:r>
          </w:p>
        </w:tc>
        <w:tc>
          <w:tcPr>
            <w:tcW w:w="543" w:type="dxa"/>
            <w:tcBorders>
              <w:top w:val="single" w:sz="8" w:space="0" w:color="auto"/>
              <w:left w:val="single" w:sz="8" w:space="0" w:color="auto"/>
              <w:bottom w:val="single" w:sz="8" w:space="0" w:color="auto"/>
              <w:right w:val="single" w:sz="8" w:space="0" w:color="auto"/>
            </w:tcBorders>
            <w:hideMark/>
          </w:tcPr>
          <w:p w14:paraId="11047B3C"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8</w:t>
            </w:r>
          </w:p>
        </w:tc>
        <w:tc>
          <w:tcPr>
            <w:tcW w:w="547" w:type="dxa"/>
            <w:gridSpan w:val="2"/>
            <w:tcBorders>
              <w:top w:val="single" w:sz="8" w:space="0" w:color="auto"/>
              <w:left w:val="single" w:sz="8" w:space="0" w:color="auto"/>
              <w:bottom w:val="single" w:sz="8" w:space="0" w:color="auto"/>
              <w:right w:val="single" w:sz="8" w:space="0" w:color="auto"/>
            </w:tcBorders>
            <w:hideMark/>
          </w:tcPr>
          <w:p w14:paraId="73F855B4" w14:textId="77777777" w:rsidR="002307E3" w:rsidRPr="002307E3" w:rsidRDefault="002307E3" w:rsidP="002307E3">
            <w:pPr>
              <w:spacing w:after="0" w:line="240" w:lineRule="auto"/>
              <w:rPr>
                <w:rFonts w:ascii="Times New Roman" w:eastAsia="Times New Roman" w:hAnsi="Times New Roman" w:cs="Times New Roman"/>
                <w:sz w:val="24"/>
                <w:szCs w:val="24"/>
                <w:lang w:val="ru-RU" w:eastAsia="ru-RU"/>
              </w:rPr>
            </w:pPr>
            <w:r w:rsidRPr="002307E3">
              <w:rPr>
                <w:rFonts w:ascii="Times New Roman" w:eastAsia="Times New Roman" w:hAnsi="Times New Roman" w:cs="Times New Roman"/>
                <w:color w:val="000000"/>
                <w:sz w:val="19"/>
                <w:szCs w:val="19"/>
                <w:lang w:val="ru-RU"/>
              </w:rPr>
              <w:t>8</w:t>
            </w:r>
          </w:p>
        </w:tc>
        <w:tc>
          <w:tcPr>
            <w:tcW w:w="555" w:type="dxa"/>
            <w:tcBorders>
              <w:top w:val="single" w:sz="8" w:space="0" w:color="auto"/>
              <w:left w:val="single" w:sz="8" w:space="0" w:color="auto"/>
              <w:bottom w:val="single" w:sz="8" w:space="0" w:color="auto"/>
              <w:right w:val="single" w:sz="8" w:space="0" w:color="auto"/>
            </w:tcBorders>
            <w:hideMark/>
          </w:tcPr>
          <w:p w14:paraId="18FCE157" w14:textId="77777777" w:rsidR="002307E3" w:rsidRPr="002307E3" w:rsidRDefault="002307E3" w:rsidP="002307E3">
            <w:pPr>
              <w:spacing w:after="0" w:line="240" w:lineRule="auto"/>
              <w:rPr>
                <w:rFonts w:ascii="Times New Roman" w:eastAsia="Times New Roman" w:hAnsi="Times New Roman" w:cs="Times New Roman"/>
                <w:sz w:val="24"/>
                <w:szCs w:val="24"/>
                <w:lang w:val="ru-RU" w:eastAsia="ru-RU"/>
              </w:rPr>
            </w:pPr>
            <w:r w:rsidRPr="002307E3">
              <w:rPr>
                <w:rFonts w:ascii="Times New Roman" w:eastAsia="Times New Roman" w:hAnsi="Times New Roman" w:cs="Times New Roman"/>
                <w:color w:val="000000"/>
                <w:sz w:val="19"/>
                <w:szCs w:val="19"/>
                <w:lang w:val="ru-RU"/>
              </w:rPr>
              <w:t>8</w:t>
            </w:r>
          </w:p>
        </w:tc>
        <w:tc>
          <w:tcPr>
            <w:tcW w:w="626" w:type="dxa"/>
            <w:gridSpan w:val="3"/>
            <w:tcBorders>
              <w:top w:val="single" w:sz="8" w:space="0" w:color="auto"/>
              <w:left w:val="single" w:sz="8" w:space="0" w:color="auto"/>
              <w:bottom w:val="single" w:sz="8" w:space="0" w:color="auto"/>
              <w:right w:val="single" w:sz="8" w:space="0" w:color="auto"/>
            </w:tcBorders>
            <w:hideMark/>
          </w:tcPr>
          <w:p w14:paraId="385D7F54" w14:textId="77777777" w:rsidR="002307E3" w:rsidRPr="002307E3" w:rsidRDefault="002307E3" w:rsidP="002307E3">
            <w:pPr>
              <w:spacing w:after="0" w:line="240" w:lineRule="auto"/>
              <w:rPr>
                <w:rFonts w:ascii="Times New Roman" w:eastAsia="Times New Roman" w:hAnsi="Times New Roman" w:cs="Times New Roman"/>
                <w:sz w:val="24"/>
                <w:szCs w:val="24"/>
                <w:lang w:val="ru-RU" w:eastAsia="ru-RU"/>
              </w:rPr>
            </w:pPr>
            <w:r w:rsidRPr="002307E3">
              <w:rPr>
                <w:rFonts w:ascii="Times New Roman" w:eastAsia="Times New Roman" w:hAnsi="Times New Roman" w:cs="Times New Roman"/>
                <w:color w:val="000000"/>
                <w:sz w:val="19"/>
                <w:szCs w:val="19"/>
                <w:lang w:val="ru-RU"/>
              </w:rPr>
              <w:t>8</w:t>
            </w:r>
          </w:p>
        </w:tc>
      </w:tr>
      <w:tr w:rsidR="002307E3" w:rsidRPr="002307E3" w14:paraId="233E9FE6" w14:textId="77777777" w:rsidTr="0073795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046DCB5" w14:textId="77777777" w:rsidR="002307E3" w:rsidRPr="002307E3" w:rsidRDefault="002307E3" w:rsidP="002307E3">
            <w:pPr>
              <w:spacing w:after="0" w:line="240" w:lineRule="auto"/>
              <w:rPr>
                <w:rFonts w:ascii="Times New Roman" w:eastAsia="Times New Roman" w:hAnsi="Times New Roman" w:cs="Times New Roman"/>
                <w:sz w:val="19"/>
                <w:szCs w:val="19"/>
                <w:lang w:val="ru-RU"/>
              </w:rPr>
            </w:pPr>
            <w:r w:rsidRPr="002307E3">
              <w:rPr>
                <w:rFonts w:ascii="Times New Roman" w:eastAsia="Times New Roman" w:hAnsi="Times New Roman" w:cs="Times New Roman"/>
                <w:color w:val="000000"/>
                <w:sz w:val="19"/>
                <w:szCs w:val="19"/>
                <w:lang w:val="ru-RU"/>
              </w:rPr>
              <w:t>Курсовое проектирование</w:t>
            </w:r>
          </w:p>
        </w:tc>
        <w:tc>
          <w:tcPr>
            <w:tcW w:w="543" w:type="dxa"/>
            <w:tcBorders>
              <w:top w:val="single" w:sz="8" w:space="0" w:color="auto"/>
              <w:left w:val="single" w:sz="8" w:space="0" w:color="auto"/>
              <w:bottom w:val="single" w:sz="8" w:space="0" w:color="auto"/>
              <w:right w:val="single" w:sz="8" w:space="0" w:color="auto"/>
            </w:tcBorders>
            <w:hideMark/>
          </w:tcPr>
          <w:p w14:paraId="798DF447"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w:t>
            </w:r>
          </w:p>
        </w:tc>
        <w:tc>
          <w:tcPr>
            <w:tcW w:w="547" w:type="dxa"/>
            <w:gridSpan w:val="2"/>
            <w:tcBorders>
              <w:top w:val="single" w:sz="8" w:space="0" w:color="auto"/>
              <w:left w:val="single" w:sz="8" w:space="0" w:color="auto"/>
              <w:bottom w:val="single" w:sz="8" w:space="0" w:color="auto"/>
              <w:right w:val="single" w:sz="8" w:space="0" w:color="auto"/>
            </w:tcBorders>
            <w:hideMark/>
          </w:tcPr>
          <w:p w14:paraId="55E1308B"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3B101BF0"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740C9F0D"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w:t>
            </w:r>
          </w:p>
        </w:tc>
      </w:tr>
      <w:tr w:rsidR="002307E3" w:rsidRPr="002307E3" w14:paraId="5F75F1F6" w14:textId="77777777" w:rsidTr="0073795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3488FCDE" w14:textId="77777777" w:rsidR="002307E3" w:rsidRPr="002307E3" w:rsidRDefault="002307E3" w:rsidP="002307E3">
            <w:pPr>
              <w:spacing w:after="0" w:line="240" w:lineRule="auto"/>
              <w:rPr>
                <w:rFonts w:ascii="Times New Roman" w:eastAsia="Times New Roman" w:hAnsi="Times New Roman" w:cs="Times New Roman"/>
                <w:sz w:val="19"/>
                <w:szCs w:val="19"/>
                <w:lang w:val="ru-RU"/>
              </w:rPr>
            </w:pPr>
            <w:r w:rsidRPr="002307E3">
              <w:rPr>
                <w:rFonts w:ascii="Times New Roman" w:eastAsia="Times New Roman" w:hAnsi="Times New Roman" w:cs="Times New Roman"/>
                <w:color w:val="000000"/>
                <w:sz w:val="19"/>
                <w:szCs w:val="19"/>
                <w:lang w:val="ru-RU"/>
              </w:rPr>
              <w:t>Консультации</w:t>
            </w:r>
          </w:p>
        </w:tc>
        <w:tc>
          <w:tcPr>
            <w:tcW w:w="543" w:type="dxa"/>
            <w:tcBorders>
              <w:top w:val="single" w:sz="8" w:space="0" w:color="auto"/>
              <w:left w:val="single" w:sz="8" w:space="0" w:color="auto"/>
              <w:bottom w:val="single" w:sz="8" w:space="0" w:color="auto"/>
              <w:right w:val="single" w:sz="8" w:space="0" w:color="auto"/>
            </w:tcBorders>
            <w:hideMark/>
          </w:tcPr>
          <w:p w14:paraId="0659A0FA"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p>
        </w:tc>
        <w:tc>
          <w:tcPr>
            <w:tcW w:w="547" w:type="dxa"/>
            <w:gridSpan w:val="2"/>
            <w:tcBorders>
              <w:top w:val="single" w:sz="8" w:space="0" w:color="auto"/>
              <w:left w:val="single" w:sz="8" w:space="0" w:color="auto"/>
              <w:bottom w:val="single" w:sz="8" w:space="0" w:color="auto"/>
              <w:right w:val="single" w:sz="8" w:space="0" w:color="auto"/>
            </w:tcBorders>
            <w:hideMark/>
          </w:tcPr>
          <w:p w14:paraId="37813F82" w14:textId="77777777" w:rsidR="002307E3" w:rsidRPr="002307E3" w:rsidRDefault="002307E3" w:rsidP="002307E3">
            <w:pPr>
              <w:spacing w:after="0" w:line="240" w:lineRule="auto"/>
              <w:rPr>
                <w:rFonts w:ascii="Times New Roman" w:eastAsia="Times New Roman" w:hAnsi="Times New Roman" w:cs="Times New Roman"/>
                <w:sz w:val="24"/>
                <w:szCs w:val="24"/>
                <w:lang w:val="ru-RU" w:eastAsia="ru-RU"/>
              </w:rPr>
            </w:pPr>
          </w:p>
        </w:tc>
        <w:tc>
          <w:tcPr>
            <w:tcW w:w="555" w:type="dxa"/>
            <w:tcBorders>
              <w:top w:val="single" w:sz="8" w:space="0" w:color="auto"/>
              <w:left w:val="single" w:sz="8" w:space="0" w:color="auto"/>
              <w:bottom w:val="single" w:sz="8" w:space="0" w:color="auto"/>
              <w:right w:val="single" w:sz="8" w:space="0" w:color="auto"/>
            </w:tcBorders>
            <w:hideMark/>
          </w:tcPr>
          <w:p w14:paraId="746E29E7" w14:textId="77777777" w:rsidR="002307E3" w:rsidRPr="002307E3" w:rsidRDefault="002307E3" w:rsidP="002307E3">
            <w:pPr>
              <w:spacing w:after="0" w:line="240" w:lineRule="auto"/>
              <w:rPr>
                <w:rFonts w:ascii="Times New Roman" w:eastAsia="Times New Roman" w:hAnsi="Times New Roman" w:cs="Times New Roman"/>
                <w:sz w:val="24"/>
                <w:szCs w:val="24"/>
                <w:lang w:val="ru-RU" w:eastAsia="ru-RU"/>
              </w:rPr>
            </w:pPr>
          </w:p>
        </w:tc>
        <w:tc>
          <w:tcPr>
            <w:tcW w:w="626" w:type="dxa"/>
            <w:gridSpan w:val="3"/>
            <w:tcBorders>
              <w:top w:val="single" w:sz="8" w:space="0" w:color="auto"/>
              <w:left w:val="single" w:sz="8" w:space="0" w:color="auto"/>
              <w:bottom w:val="single" w:sz="8" w:space="0" w:color="auto"/>
              <w:right w:val="single" w:sz="8" w:space="0" w:color="auto"/>
            </w:tcBorders>
            <w:hideMark/>
          </w:tcPr>
          <w:p w14:paraId="414A6E4A" w14:textId="77777777" w:rsidR="002307E3" w:rsidRPr="002307E3" w:rsidRDefault="002307E3" w:rsidP="002307E3">
            <w:pPr>
              <w:spacing w:after="0" w:line="240" w:lineRule="auto"/>
              <w:rPr>
                <w:rFonts w:ascii="Times New Roman" w:eastAsia="Times New Roman" w:hAnsi="Times New Roman" w:cs="Times New Roman"/>
                <w:sz w:val="24"/>
                <w:szCs w:val="24"/>
                <w:lang w:val="ru-RU" w:eastAsia="ru-RU"/>
              </w:rPr>
            </w:pPr>
          </w:p>
        </w:tc>
      </w:tr>
      <w:tr w:rsidR="002307E3" w:rsidRPr="002307E3" w14:paraId="3212777B" w14:textId="77777777" w:rsidTr="0073795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AD0457B" w14:textId="77777777" w:rsidR="002307E3" w:rsidRPr="002307E3" w:rsidRDefault="002307E3" w:rsidP="002307E3">
            <w:pPr>
              <w:spacing w:after="0" w:line="240" w:lineRule="auto"/>
              <w:rPr>
                <w:rFonts w:ascii="Times New Roman" w:eastAsia="Times New Roman" w:hAnsi="Times New Roman" w:cs="Times New Roman"/>
                <w:sz w:val="19"/>
                <w:szCs w:val="19"/>
                <w:lang w:val="ru-RU"/>
              </w:rPr>
            </w:pPr>
            <w:r w:rsidRPr="002307E3">
              <w:rPr>
                <w:rFonts w:ascii="Times New Roman" w:eastAsia="Times New Roman" w:hAnsi="Times New Roman" w:cs="Times New Roman"/>
                <w:color w:val="000000"/>
                <w:sz w:val="19"/>
                <w:szCs w:val="19"/>
                <w:lang w:val="ru-RU"/>
              </w:rPr>
              <w:t>КСР</w:t>
            </w:r>
          </w:p>
        </w:tc>
        <w:tc>
          <w:tcPr>
            <w:tcW w:w="543" w:type="dxa"/>
            <w:tcBorders>
              <w:top w:val="single" w:sz="8" w:space="0" w:color="auto"/>
              <w:left w:val="single" w:sz="8" w:space="0" w:color="auto"/>
              <w:bottom w:val="single" w:sz="8" w:space="0" w:color="auto"/>
              <w:right w:val="single" w:sz="8" w:space="0" w:color="auto"/>
            </w:tcBorders>
            <w:hideMark/>
          </w:tcPr>
          <w:p w14:paraId="330654BA"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2</w:t>
            </w:r>
          </w:p>
        </w:tc>
        <w:tc>
          <w:tcPr>
            <w:tcW w:w="547" w:type="dxa"/>
            <w:gridSpan w:val="2"/>
            <w:tcBorders>
              <w:top w:val="single" w:sz="8" w:space="0" w:color="auto"/>
              <w:left w:val="single" w:sz="8" w:space="0" w:color="auto"/>
              <w:bottom w:val="single" w:sz="8" w:space="0" w:color="auto"/>
              <w:right w:val="single" w:sz="8" w:space="0" w:color="auto"/>
            </w:tcBorders>
            <w:hideMark/>
          </w:tcPr>
          <w:p w14:paraId="14ED43A2"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2</w:t>
            </w:r>
          </w:p>
        </w:tc>
        <w:tc>
          <w:tcPr>
            <w:tcW w:w="555" w:type="dxa"/>
            <w:tcBorders>
              <w:top w:val="single" w:sz="8" w:space="0" w:color="auto"/>
              <w:left w:val="single" w:sz="8" w:space="0" w:color="auto"/>
              <w:bottom w:val="single" w:sz="8" w:space="0" w:color="auto"/>
              <w:right w:val="single" w:sz="8" w:space="0" w:color="auto"/>
            </w:tcBorders>
            <w:hideMark/>
          </w:tcPr>
          <w:p w14:paraId="6D484C14"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2</w:t>
            </w:r>
          </w:p>
        </w:tc>
        <w:tc>
          <w:tcPr>
            <w:tcW w:w="626" w:type="dxa"/>
            <w:gridSpan w:val="3"/>
            <w:tcBorders>
              <w:top w:val="single" w:sz="8" w:space="0" w:color="auto"/>
              <w:left w:val="single" w:sz="8" w:space="0" w:color="auto"/>
              <w:bottom w:val="single" w:sz="8" w:space="0" w:color="auto"/>
              <w:right w:val="single" w:sz="8" w:space="0" w:color="auto"/>
            </w:tcBorders>
            <w:hideMark/>
          </w:tcPr>
          <w:p w14:paraId="099B9E3E"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2</w:t>
            </w:r>
          </w:p>
        </w:tc>
      </w:tr>
      <w:tr w:rsidR="002307E3" w:rsidRPr="002307E3" w14:paraId="75F4D446" w14:textId="77777777" w:rsidTr="0073795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097E840D" w14:textId="77777777" w:rsidR="002307E3" w:rsidRPr="002307E3" w:rsidRDefault="002307E3" w:rsidP="002307E3">
            <w:pPr>
              <w:spacing w:after="0" w:line="240" w:lineRule="auto"/>
              <w:rPr>
                <w:rFonts w:ascii="Times New Roman" w:eastAsia="Times New Roman" w:hAnsi="Times New Roman" w:cs="Times New Roman"/>
                <w:sz w:val="19"/>
                <w:szCs w:val="19"/>
                <w:lang w:val="ru-RU"/>
              </w:rPr>
            </w:pPr>
            <w:r w:rsidRPr="002307E3">
              <w:rPr>
                <w:rFonts w:ascii="Times New Roman" w:eastAsia="Times New Roman" w:hAnsi="Times New Roman" w:cs="Times New Roman"/>
                <w:color w:val="000000"/>
                <w:sz w:val="19"/>
                <w:szCs w:val="19"/>
                <w:lang w:val="ru-RU"/>
              </w:rPr>
              <w:t>КонР</w:t>
            </w:r>
          </w:p>
        </w:tc>
        <w:tc>
          <w:tcPr>
            <w:tcW w:w="543" w:type="dxa"/>
            <w:tcBorders>
              <w:top w:val="single" w:sz="8" w:space="0" w:color="auto"/>
              <w:left w:val="single" w:sz="8" w:space="0" w:color="auto"/>
              <w:bottom w:val="single" w:sz="8" w:space="0" w:color="auto"/>
              <w:right w:val="single" w:sz="8" w:space="0" w:color="auto"/>
            </w:tcBorders>
            <w:hideMark/>
          </w:tcPr>
          <w:p w14:paraId="559C9C72"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w:t>
            </w:r>
          </w:p>
        </w:tc>
        <w:tc>
          <w:tcPr>
            <w:tcW w:w="547" w:type="dxa"/>
            <w:gridSpan w:val="2"/>
            <w:tcBorders>
              <w:top w:val="single" w:sz="8" w:space="0" w:color="auto"/>
              <w:left w:val="single" w:sz="8" w:space="0" w:color="auto"/>
              <w:bottom w:val="single" w:sz="8" w:space="0" w:color="auto"/>
              <w:right w:val="single" w:sz="8" w:space="0" w:color="auto"/>
            </w:tcBorders>
            <w:hideMark/>
          </w:tcPr>
          <w:p w14:paraId="742AA451"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22EEAEA4"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39AE7CC1"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w:t>
            </w:r>
          </w:p>
        </w:tc>
      </w:tr>
      <w:tr w:rsidR="002307E3" w:rsidRPr="002307E3" w14:paraId="0D39E53C" w14:textId="77777777" w:rsidTr="0073795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C806B4E" w14:textId="77777777" w:rsidR="002307E3" w:rsidRPr="002307E3" w:rsidRDefault="002307E3" w:rsidP="002307E3">
            <w:pPr>
              <w:spacing w:after="0" w:line="240" w:lineRule="auto"/>
              <w:rPr>
                <w:rFonts w:ascii="Times New Roman" w:eastAsia="Times New Roman" w:hAnsi="Times New Roman" w:cs="Times New Roman"/>
                <w:sz w:val="19"/>
                <w:szCs w:val="19"/>
                <w:lang w:val="ru-RU"/>
              </w:rPr>
            </w:pPr>
            <w:r w:rsidRPr="002307E3">
              <w:rPr>
                <w:rFonts w:ascii="Times New Roman" w:eastAsia="Times New Roman" w:hAnsi="Times New Roman" w:cs="Times New Roman"/>
                <w:color w:val="000000"/>
                <w:sz w:val="19"/>
                <w:szCs w:val="19"/>
                <w:lang w:val="ru-RU"/>
              </w:rPr>
              <w:t>КРА (зачет)</w:t>
            </w:r>
          </w:p>
        </w:tc>
        <w:tc>
          <w:tcPr>
            <w:tcW w:w="543" w:type="dxa"/>
            <w:tcBorders>
              <w:top w:val="single" w:sz="8" w:space="0" w:color="auto"/>
              <w:left w:val="single" w:sz="8" w:space="0" w:color="auto"/>
              <w:bottom w:val="single" w:sz="8" w:space="0" w:color="auto"/>
              <w:right w:val="single" w:sz="8" w:space="0" w:color="auto"/>
            </w:tcBorders>
            <w:hideMark/>
          </w:tcPr>
          <w:p w14:paraId="75A15C22"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0,2</w:t>
            </w:r>
          </w:p>
        </w:tc>
        <w:tc>
          <w:tcPr>
            <w:tcW w:w="547" w:type="dxa"/>
            <w:gridSpan w:val="2"/>
            <w:tcBorders>
              <w:top w:val="single" w:sz="8" w:space="0" w:color="auto"/>
              <w:left w:val="single" w:sz="8" w:space="0" w:color="auto"/>
              <w:bottom w:val="single" w:sz="8" w:space="0" w:color="auto"/>
              <w:right w:val="single" w:sz="8" w:space="0" w:color="auto"/>
            </w:tcBorders>
            <w:hideMark/>
          </w:tcPr>
          <w:p w14:paraId="4A588B86" w14:textId="77777777" w:rsidR="002307E3" w:rsidRPr="002307E3" w:rsidRDefault="002307E3" w:rsidP="002307E3">
            <w:pPr>
              <w:spacing w:after="0" w:line="240" w:lineRule="auto"/>
              <w:rPr>
                <w:rFonts w:ascii="Times New Roman" w:eastAsia="Times New Roman" w:hAnsi="Times New Roman" w:cs="Times New Roman"/>
                <w:sz w:val="24"/>
                <w:szCs w:val="24"/>
                <w:lang w:val="ru-RU" w:eastAsia="ru-RU"/>
              </w:rPr>
            </w:pPr>
            <w:r w:rsidRPr="002307E3">
              <w:rPr>
                <w:rFonts w:ascii="Times New Roman" w:eastAsia="Times New Roman" w:hAnsi="Times New Roman" w:cs="Times New Roman"/>
                <w:color w:val="000000"/>
                <w:sz w:val="19"/>
                <w:szCs w:val="19"/>
                <w:lang w:val="ru-RU"/>
              </w:rPr>
              <w:t>0,2</w:t>
            </w:r>
          </w:p>
        </w:tc>
        <w:tc>
          <w:tcPr>
            <w:tcW w:w="555" w:type="dxa"/>
            <w:tcBorders>
              <w:top w:val="single" w:sz="8" w:space="0" w:color="auto"/>
              <w:left w:val="single" w:sz="8" w:space="0" w:color="auto"/>
              <w:bottom w:val="single" w:sz="8" w:space="0" w:color="auto"/>
              <w:right w:val="single" w:sz="8" w:space="0" w:color="auto"/>
            </w:tcBorders>
            <w:hideMark/>
          </w:tcPr>
          <w:p w14:paraId="41ED613B" w14:textId="77777777" w:rsidR="002307E3" w:rsidRPr="002307E3" w:rsidRDefault="002307E3" w:rsidP="002307E3">
            <w:pPr>
              <w:spacing w:after="0" w:line="240" w:lineRule="auto"/>
              <w:rPr>
                <w:rFonts w:ascii="Times New Roman" w:eastAsia="Times New Roman" w:hAnsi="Times New Roman" w:cs="Times New Roman"/>
                <w:sz w:val="24"/>
                <w:szCs w:val="24"/>
                <w:lang w:val="ru-RU" w:eastAsia="ru-RU"/>
              </w:rPr>
            </w:pPr>
            <w:r w:rsidRPr="002307E3">
              <w:rPr>
                <w:rFonts w:ascii="Times New Roman" w:eastAsia="Times New Roman" w:hAnsi="Times New Roman" w:cs="Times New Roman"/>
                <w:color w:val="000000"/>
                <w:sz w:val="19"/>
                <w:szCs w:val="19"/>
                <w:lang w:val="ru-RU"/>
              </w:rPr>
              <w:t>0,2</w:t>
            </w:r>
          </w:p>
        </w:tc>
        <w:tc>
          <w:tcPr>
            <w:tcW w:w="626" w:type="dxa"/>
            <w:gridSpan w:val="3"/>
            <w:tcBorders>
              <w:top w:val="single" w:sz="8" w:space="0" w:color="auto"/>
              <w:left w:val="single" w:sz="8" w:space="0" w:color="auto"/>
              <w:bottom w:val="single" w:sz="8" w:space="0" w:color="auto"/>
              <w:right w:val="single" w:sz="8" w:space="0" w:color="auto"/>
            </w:tcBorders>
            <w:hideMark/>
          </w:tcPr>
          <w:p w14:paraId="4AB7EE33" w14:textId="77777777" w:rsidR="002307E3" w:rsidRPr="002307E3" w:rsidRDefault="002307E3" w:rsidP="002307E3">
            <w:pPr>
              <w:spacing w:after="0" w:line="240" w:lineRule="auto"/>
              <w:rPr>
                <w:rFonts w:ascii="Times New Roman" w:eastAsia="Times New Roman" w:hAnsi="Times New Roman" w:cs="Times New Roman"/>
                <w:sz w:val="24"/>
                <w:szCs w:val="24"/>
                <w:lang w:val="ru-RU" w:eastAsia="ru-RU"/>
              </w:rPr>
            </w:pPr>
            <w:r w:rsidRPr="002307E3">
              <w:rPr>
                <w:rFonts w:ascii="Times New Roman" w:eastAsia="Times New Roman" w:hAnsi="Times New Roman" w:cs="Times New Roman"/>
                <w:color w:val="000000"/>
                <w:sz w:val="19"/>
                <w:szCs w:val="19"/>
                <w:lang w:val="ru-RU"/>
              </w:rPr>
              <w:t>0,2</w:t>
            </w:r>
          </w:p>
        </w:tc>
      </w:tr>
      <w:tr w:rsidR="002307E3" w:rsidRPr="002307E3" w14:paraId="6AB72470" w14:textId="77777777" w:rsidTr="0073795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011BE5F3"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КРА (экзамен)</w:t>
            </w:r>
          </w:p>
        </w:tc>
        <w:tc>
          <w:tcPr>
            <w:tcW w:w="543" w:type="dxa"/>
            <w:tcBorders>
              <w:top w:val="single" w:sz="8" w:space="0" w:color="auto"/>
              <w:left w:val="single" w:sz="8" w:space="0" w:color="auto"/>
              <w:bottom w:val="single" w:sz="8" w:space="0" w:color="auto"/>
              <w:right w:val="single" w:sz="8" w:space="0" w:color="auto"/>
            </w:tcBorders>
            <w:hideMark/>
          </w:tcPr>
          <w:p w14:paraId="265142C4"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w:t>
            </w:r>
          </w:p>
        </w:tc>
        <w:tc>
          <w:tcPr>
            <w:tcW w:w="547" w:type="dxa"/>
            <w:gridSpan w:val="2"/>
            <w:tcBorders>
              <w:top w:val="single" w:sz="8" w:space="0" w:color="auto"/>
              <w:left w:val="single" w:sz="8" w:space="0" w:color="auto"/>
              <w:bottom w:val="single" w:sz="8" w:space="0" w:color="auto"/>
              <w:right w:val="single" w:sz="8" w:space="0" w:color="auto"/>
            </w:tcBorders>
            <w:hideMark/>
          </w:tcPr>
          <w:p w14:paraId="167B287B" w14:textId="77777777" w:rsidR="002307E3" w:rsidRPr="002307E3" w:rsidRDefault="002307E3" w:rsidP="002307E3">
            <w:pPr>
              <w:spacing w:after="0" w:line="240" w:lineRule="auto"/>
              <w:rPr>
                <w:rFonts w:ascii="Times New Roman" w:eastAsia="Times New Roman" w:hAnsi="Times New Roman" w:cs="Times New Roman"/>
                <w:sz w:val="24"/>
                <w:szCs w:val="24"/>
                <w:lang w:val="ru-RU" w:eastAsia="ru-RU"/>
              </w:rPr>
            </w:pPr>
            <w:r w:rsidRPr="002307E3">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0DCCBC68" w14:textId="77777777" w:rsidR="002307E3" w:rsidRPr="002307E3" w:rsidRDefault="002307E3" w:rsidP="002307E3">
            <w:pPr>
              <w:spacing w:after="0" w:line="240" w:lineRule="auto"/>
              <w:rPr>
                <w:rFonts w:ascii="Times New Roman" w:eastAsia="Times New Roman" w:hAnsi="Times New Roman" w:cs="Times New Roman"/>
                <w:sz w:val="24"/>
                <w:szCs w:val="24"/>
                <w:lang w:val="ru-RU" w:eastAsia="ru-RU"/>
              </w:rPr>
            </w:pPr>
            <w:r w:rsidRPr="002307E3">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0264A914" w14:textId="77777777" w:rsidR="002307E3" w:rsidRPr="002307E3" w:rsidRDefault="002307E3" w:rsidP="002307E3">
            <w:pPr>
              <w:spacing w:after="0" w:line="240" w:lineRule="auto"/>
              <w:rPr>
                <w:rFonts w:ascii="Times New Roman" w:eastAsia="Times New Roman" w:hAnsi="Times New Roman" w:cs="Times New Roman"/>
                <w:sz w:val="24"/>
                <w:szCs w:val="24"/>
                <w:lang w:val="ru-RU" w:eastAsia="ru-RU"/>
              </w:rPr>
            </w:pPr>
            <w:r w:rsidRPr="002307E3">
              <w:rPr>
                <w:rFonts w:ascii="Times New Roman" w:eastAsia="Times New Roman" w:hAnsi="Times New Roman" w:cs="Times New Roman"/>
                <w:sz w:val="24"/>
                <w:szCs w:val="24"/>
                <w:lang w:val="ru-RU" w:eastAsia="ru-RU"/>
              </w:rPr>
              <w:t>-</w:t>
            </w:r>
          </w:p>
        </w:tc>
      </w:tr>
      <w:tr w:rsidR="002307E3" w:rsidRPr="002307E3" w14:paraId="0683CEBB" w14:textId="77777777" w:rsidTr="0073795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0EFDDFC8" w14:textId="77777777" w:rsidR="002307E3" w:rsidRPr="002307E3" w:rsidRDefault="002307E3" w:rsidP="002307E3">
            <w:pPr>
              <w:spacing w:after="0" w:line="240" w:lineRule="auto"/>
              <w:rPr>
                <w:rFonts w:ascii="Times New Roman" w:eastAsia="Times New Roman" w:hAnsi="Times New Roman" w:cs="Times New Roman"/>
                <w:sz w:val="19"/>
                <w:szCs w:val="19"/>
                <w:lang w:val="ru-RU"/>
              </w:rPr>
            </w:pPr>
            <w:r w:rsidRPr="002307E3">
              <w:rPr>
                <w:rFonts w:ascii="Times New Roman" w:eastAsia="Times New Roman" w:hAnsi="Times New Roman" w:cs="Times New Roman"/>
                <w:color w:val="000000"/>
                <w:sz w:val="19"/>
                <w:szCs w:val="19"/>
                <w:lang w:val="ru-RU"/>
              </w:rPr>
              <w:t>В том числе инт.</w:t>
            </w:r>
          </w:p>
        </w:tc>
        <w:tc>
          <w:tcPr>
            <w:tcW w:w="543" w:type="dxa"/>
            <w:tcBorders>
              <w:top w:val="single" w:sz="8" w:space="0" w:color="auto"/>
              <w:left w:val="single" w:sz="8" w:space="0" w:color="auto"/>
              <w:bottom w:val="single" w:sz="8" w:space="0" w:color="auto"/>
              <w:right w:val="single" w:sz="8" w:space="0" w:color="auto"/>
            </w:tcBorders>
            <w:hideMark/>
          </w:tcPr>
          <w:p w14:paraId="3C7EAA7D"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w:t>
            </w:r>
          </w:p>
        </w:tc>
        <w:tc>
          <w:tcPr>
            <w:tcW w:w="547" w:type="dxa"/>
            <w:gridSpan w:val="2"/>
            <w:tcBorders>
              <w:top w:val="single" w:sz="8" w:space="0" w:color="auto"/>
              <w:left w:val="single" w:sz="8" w:space="0" w:color="auto"/>
              <w:bottom w:val="single" w:sz="8" w:space="0" w:color="auto"/>
              <w:right w:val="single" w:sz="8" w:space="0" w:color="auto"/>
            </w:tcBorders>
            <w:hideMark/>
          </w:tcPr>
          <w:p w14:paraId="625F450A"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7BE88358"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2203CAB2"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w:t>
            </w:r>
          </w:p>
        </w:tc>
      </w:tr>
      <w:tr w:rsidR="002307E3" w:rsidRPr="002307E3" w14:paraId="2EC057B6" w14:textId="77777777" w:rsidTr="0073795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099E9B07" w14:textId="77777777" w:rsidR="002307E3" w:rsidRPr="002307E3" w:rsidRDefault="002307E3" w:rsidP="002307E3">
            <w:pPr>
              <w:spacing w:after="0" w:line="240" w:lineRule="auto"/>
              <w:rPr>
                <w:rFonts w:ascii="Times New Roman" w:eastAsia="Times New Roman" w:hAnsi="Times New Roman" w:cs="Times New Roman"/>
                <w:sz w:val="19"/>
                <w:szCs w:val="19"/>
                <w:lang w:val="ru-RU"/>
              </w:rPr>
            </w:pPr>
            <w:r w:rsidRPr="002307E3">
              <w:rPr>
                <w:rFonts w:ascii="Times New Roman" w:eastAsia="Times New Roman" w:hAnsi="Times New Roman" w:cs="Times New Roman"/>
                <w:color w:val="000000"/>
                <w:sz w:val="19"/>
                <w:szCs w:val="19"/>
                <w:lang w:val="ru-RU"/>
              </w:rPr>
              <w:t>В том числе электрон.</w:t>
            </w:r>
          </w:p>
        </w:tc>
        <w:tc>
          <w:tcPr>
            <w:tcW w:w="543" w:type="dxa"/>
            <w:tcBorders>
              <w:top w:val="single" w:sz="8" w:space="0" w:color="auto"/>
              <w:left w:val="single" w:sz="8" w:space="0" w:color="auto"/>
              <w:bottom w:val="single" w:sz="8" w:space="0" w:color="auto"/>
              <w:right w:val="single" w:sz="8" w:space="0" w:color="auto"/>
            </w:tcBorders>
            <w:hideMark/>
          </w:tcPr>
          <w:p w14:paraId="24AE0CC6"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w:t>
            </w:r>
          </w:p>
        </w:tc>
        <w:tc>
          <w:tcPr>
            <w:tcW w:w="547" w:type="dxa"/>
            <w:gridSpan w:val="2"/>
            <w:tcBorders>
              <w:top w:val="single" w:sz="8" w:space="0" w:color="auto"/>
              <w:left w:val="single" w:sz="8" w:space="0" w:color="auto"/>
              <w:bottom w:val="single" w:sz="8" w:space="0" w:color="auto"/>
              <w:right w:val="single" w:sz="8" w:space="0" w:color="auto"/>
            </w:tcBorders>
            <w:hideMark/>
          </w:tcPr>
          <w:p w14:paraId="442CC85E"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050FA015"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437D089D"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w:t>
            </w:r>
          </w:p>
        </w:tc>
      </w:tr>
      <w:tr w:rsidR="002307E3" w:rsidRPr="002307E3" w14:paraId="063CC4B5" w14:textId="77777777" w:rsidTr="0073795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23F1B171" w14:textId="77777777" w:rsidR="002307E3" w:rsidRPr="002307E3" w:rsidRDefault="002307E3" w:rsidP="002307E3">
            <w:pPr>
              <w:spacing w:after="0" w:line="240" w:lineRule="auto"/>
              <w:rPr>
                <w:rFonts w:ascii="Times New Roman" w:eastAsia="Times New Roman" w:hAnsi="Times New Roman" w:cs="Times New Roman"/>
                <w:sz w:val="19"/>
                <w:szCs w:val="19"/>
                <w:lang w:val="ru-RU"/>
              </w:rPr>
            </w:pPr>
            <w:r w:rsidRPr="002307E3">
              <w:rPr>
                <w:rFonts w:ascii="Times New Roman" w:eastAsia="Times New Roman" w:hAnsi="Times New Roman" w:cs="Times New Roman"/>
                <w:color w:val="000000"/>
                <w:sz w:val="19"/>
                <w:szCs w:val="19"/>
                <w:lang w:val="ru-RU"/>
              </w:rPr>
              <w:t>Итого ауд.</w:t>
            </w:r>
          </w:p>
        </w:tc>
        <w:tc>
          <w:tcPr>
            <w:tcW w:w="543" w:type="dxa"/>
            <w:tcBorders>
              <w:top w:val="single" w:sz="8" w:space="0" w:color="auto"/>
              <w:left w:val="single" w:sz="8" w:space="0" w:color="auto"/>
              <w:bottom w:val="single" w:sz="8" w:space="0" w:color="auto"/>
              <w:right w:val="single" w:sz="8" w:space="0" w:color="auto"/>
            </w:tcBorders>
            <w:hideMark/>
          </w:tcPr>
          <w:p w14:paraId="0A310B1B"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18,2</w:t>
            </w:r>
          </w:p>
        </w:tc>
        <w:tc>
          <w:tcPr>
            <w:tcW w:w="547" w:type="dxa"/>
            <w:gridSpan w:val="2"/>
            <w:tcBorders>
              <w:top w:val="single" w:sz="8" w:space="0" w:color="auto"/>
              <w:left w:val="single" w:sz="8" w:space="0" w:color="auto"/>
              <w:bottom w:val="single" w:sz="8" w:space="0" w:color="auto"/>
              <w:right w:val="single" w:sz="8" w:space="0" w:color="auto"/>
            </w:tcBorders>
            <w:hideMark/>
          </w:tcPr>
          <w:p w14:paraId="1683B020" w14:textId="77777777" w:rsidR="002307E3" w:rsidRPr="002307E3" w:rsidRDefault="002307E3" w:rsidP="002307E3">
            <w:pPr>
              <w:spacing w:after="0" w:line="240" w:lineRule="auto"/>
              <w:rPr>
                <w:rFonts w:ascii="Times New Roman" w:eastAsia="Times New Roman" w:hAnsi="Times New Roman" w:cs="Times New Roman"/>
                <w:sz w:val="24"/>
                <w:szCs w:val="24"/>
                <w:lang w:val="ru-RU" w:eastAsia="ru-RU"/>
              </w:rPr>
            </w:pPr>
            <w:r w:rsidRPr="002307E3">
              <w:rPr>
                <w:rFonts w:ascii="Times New Roman" w:eastAsia="Times New Roman" w:hAnsi="Times New Roman" w:cs="Times New Roman"/>
                <w:color w:val="000000"/>
                <w:sz w:val="19"/>
                <w:szCs w:val="19"/>
                <w:lang w:val="ru-RU"/>
              </w:rPr>
              <w:t>18,2</w:t>
            </w:r>
          </w:p>
        </w:tc>
        <w:tc>
          <w:tcPr>
            <w:tcW w:w="555" w:type="dxa"/>
            <w:tcBorders>
              <w:top w:val="single" w:sz="8" w:space="0" w:color="auto"/>
              <w:left w:val="single" w:sz="8" w:space="0" w:color="auto"/>
              <w:bottom w:val="single" w:sz="8" w:space="0" w:color="auto"/>
              <w:right w:val="single" w:sz="8" w:space="0" w:color="auto"/>
            </w:tcBorders>
            <w:hideMark/>
          </w:tcPr>
          <w:p w14:paraId="550880A2" w14:textId="77777777" w:rsidR="002307E3" w:rsidRPr="002307E3" w:rsidRDefault="002307E3" w:rsidP="002307E3">
            <w:pPr>
              <w:spacing w:after="0" w:line="240" w:lineRule="auto"/>
              <w:rPr>
                <w:rFonts w:ascii="Times New Roman" w:eastAsia="Times New Roman" w:hAnsi="Times New Roman" w:cs="Times New Roman"/>
                <w:sz w:val="24"/>
                <w:szCs w:val="24"/>
                <w:lang w:val="ru-RU" w:eastAsia="ru-RU"/>
              </w:rPr>
            </w:pPr>
            <w:r w:rsidRPr="002307E3">
              <w:rPr>
                <w:rFonts w:ascii="Times New Roman" w:eastAsia="Times New Roman" w:hAnsi="Times New Roman" w:cs="Times New Roman"/>
                <w:color w:val="000000"/>
                <w:sz w:val="19"/>
                <w:szCs w:val="19"/>
                <w:lang w:val="ru-RU"/>
              </w:rPr>
              <w:t>18,2</w:t>
            </w:r>
          </w:p>
        </w:tc>
        <w:tc>
          <w:tcPr>
            <w:tcW w:w="626" w:type="dxa"/>
            <w:gridSpan w:val="3"/>
            <w:tcBorders>
              <w:top w:val="single" w:sz="8" w:space="0" w:color="auto"/>
              <w:left w:val="single" w:sz="8" w:space="0" w:color="auto"/>
              <w:bottom w:val="single" w:sz="8" w:space="0" w:color="auto"/>
              <w:right w:val="single" w:sz="8" w:space="0" w:color="auto"/>
            </w:tcBorders>
            <w:hideMark/>
          </w:tcPr>
          <w:p w14:paraId="423BABDB" w14:textId="77777777" w:rsidR="002307E3" w:rsidRPr="002307E3" w:rsidRDefault="002307E3" w:rsidP="002307E3">
            <w:pPr>
              <w:spacing w:after="0" w:line="240" w:lineRule="auto"/>
              <w:rPr>
                <w:rFonts w:ascii="Times New Roman" w:eastAsia="Times New Roman" w:hAnsi="Times New Roman" w:cs="Times New Roman"/>
                <w:sz w:val="24"/>
                <w:szCs w:val="24"/>
                <w:lang w:val="ru-RU" w:eastAsia="ru-RU"/>
              </w:rPr>
            </w:pPr>
            <w:r w:rsidRPr="002307E3">
              <w:rPr>
                <w:rFonts w:ascii="Times New Roman" w:eastAsia="Times New Roman" w:hAnsi="Times New Roman" w:cs="Times New Roman"/>
                <w:color w:val="000000"/>
                <w:sz w:val="19"/>
                <w:szCs w:val="19"/>
                <w:lang w:val="ru-RU"/>
              </w:rPr>
              <w:t>18,2</w:t>
            </w:r>
          </w:p>
        </w:tc>
      </w:tr>
      <w:tr w:rsidR="002307E3" w:rsidRPr="002307E3" w14:paraId="110AA079" w14:textId="77777777" w:rsidTr="0073795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453068E" w14:textId="77777777" w:rsidR="002307E3" w:rsidRPr="002307E3" w:rsidRDefault="002307E3" w:rsidP="002307E3">
            <w:pPr>
              <w:spacing w:after="0" w:line="240" w:lineRule="auto"/>
              <w:rPr>
                <w:rFonts w:ascii="Times New Roman" w:eastAsia="Times New Roman" w:hAnsi="Times New Roman" w:cs="Times New Roman"/>
                <w:sz w:val="19"/>
                <w:szCs w:val="19"/>
                <w:lang w:val="ru-RU"/>
              </w:rPr>
            </w:pPr>
            <w:r w:rsidRPr="002307E3">
              <w:rPr>
                <w:rFonts w:ascii="Times New Roman" w:eastAsia="Times New Roman" w:hAnsi="Times New Roman" w:cs="Times New Roman"/>
                <w:color w:val="000000"/>
                <w:sz w:val="19"/>
                <w:szCs w:val="19"/>
                <w:lang w:val="ru-RU"/>
              </w:rPr>
              <w:t>Контактная работа</w:t>
            </w:r>
          </w:p>
        </w:tc>
        <w:tc>
          <w:tcPr>
            <w:tcW w:w="543" w:type="dxa"/>
            <w:tcBorders>
              <w:top w:val="single" w:sz="8" w:space="0" w:color="auto"/>
              <w:left w:val="single" w:sz="8" w:space="0" w:color="auto"/>
              <w:bottom w:val="single" w:sz="8" w:space="0" w:color="auto"/>
              <w:right w:val="single" w:sz="8" w:space="0" w:color="auto"/>
            </w:tcBorders>
            <w:hideMark/>
          </w:tcPr>
          <w:p w14:paraId="602F5545"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18,2</w:t>
            </w:r>
          </w:p>
        </w:tc>
        <w:tc>
          <w:tcPr>
            <w:tcW w:w="547" w:type="dxa"/>
            <w:gridSpan w:val="2"/>
            <w:tcBorders>
              <w:top w:val="single" w:sz="8" w:space="0" w:color="auto"/>
              <w:left w:val="single" w:sz="8" w:space="0" w:color="auto"/>
              <w:bottom w:val="single" w:sz="8" w:space="0" w:color="auto"/>
              <w:right w:val="single" w:sz="8" w:space="0" w:color="auto"/>
            </w:tcBorders>
            <w:hideMark/>
          </w:tcPr>
          <w:p w14:paraId="12E7102F" w14:textId="77777777" w:rsidR="002307E3" w:rsidRPr="002307E3" w:rsidRDefault="002307E3" w:rsidP="002307E3">
            <w:pPr>
              <w:spacing w:after="0" w:line="240" w:lineRule="auto"/>
              <w:rPr>
                <w:rFonts w:ascii="Times New Roman" w:eastAsia="Times New Roman" w:hAnsi="Times New Roman" w:cs="Times New Roman"/>
                <w:sz w:val="24"/>
                <w:szCs w:val="24"/>
                <w:lang w:val="ru-RU" w:eastAsia="ru-RU"/>
              </w:rPr>
            </w:pPr>
            <w:r w:rsidRPr="002307E3">
              <w:rPr>
                <w:rFonts w:ascii="Times New Roman" w:eastAsia="Times New Roman" w:hAnsi="Times New Roman" w:cs="Times New Roman"/>
                <w:color w:val="000000"/>
                <w:sz w:val="19"/>
                <w:szCs w:val="19"/>
                <w:lang w:val="ru-RU"/>
              </w:rPr>
              <w:t>18,2</w:t>
            </w:r>
          </w:p>
        </w:tc>
        <w:tc>
          <w:tcPr>
            <w:tcW w:w="555" w:type="dxa"/>
            <w:tcBorders>
              <w:top w:val="single" w:sz="8" w:space="0" w:color="auto"/>
              <w:left w:val="single" w:sz="8" w:space="0" w:color="auto"/>
              <w:bottom w:val="single" w:sz="8" w:space="0" w:color="auto"/>
              <w:right w:val="single" w:sz="8" w:space="0" w:color="auto"/>
            </w:tcBorders>
            <w:hideMark/>
          </w:tcPr>
          <w:p w14:paraId="4564A5ED" w14:textId="77777777" w:rsidR="002307E3" w:rsidRPr="002307E3" w:rsidRDefault="002307E3" w:rsidP="002307E3">
            <w:pPr>
              <w:spacing w:after="0" w:line="240" w:lineRule="auto"/>
              <w:rPr>
                <w:rFonts w:ascii="Times New Roman" w:eastAsia="Times New Roman" w:hAnsi="Times New Roman" w:cs="Times New Roman"/>
                <w:sz w:val="24"/>
                <w:szCs w:val="24"/>
                <w:lang w:val="ru-RU" w:eastAsia="ru-RU"/>
              </w:rPr>
            </w:pPr>
            <w:r w:rsidRPr="002307E3">
              <w:rPr>
                <w:rFonts w:ascii="Times New Roman" w:eastAsia="Times New Roman" w:hAnsi="Times New Roman" w:cs="Times New Roman"/>
                <w:color w:val="000000"/>
                <w:sz w:val="19"/>
                <w:szCs w:val="19"/>
                <w:lang w:val="ru-RU"/>
              </w:rPr>
              <w:t>18,2</w:t>
            </w:r>
          </w:p>
        </w:tc>
        <w:tc>
          <w:tcPr>
            <w:tcW w:w="626" w:type="dxa"/>
            <w:gridSpan w:val="3"/>
            <w:tcBorders>
              <w:top w:val="single" w:sz="8" w:space="0" w:color="auto"/>
              <w:left w:val="single" w:sz="8" w:space="0" w:color="auto"/>
              <w:bottom w:val="single" w:sz="8" w:space="0" w:color="auto"/>
              <w:right w:val="single" w:sz="8" w:space="0" w:color="auto"/>
            </w:tcBorders>
            <w:hideMark/>
          </w:tcPr>
          <w:p w14:paraId="413E608C" w14:textId="77777777" w:rsidR="002307E3" w:rsidRPr="002307E3" w:rsidRDefault="002307E3" w:rsidP="002307E3">
            <w:pPr>
              <w:spacing w:after="0" w:line="240" w:lineRule="auto"/>
              <w:rPr>
                <w:rFonts w:ascii="Times New Roman" w:eastAsia="Times New Roman" w:hAnsi="Times New Roman" w:cs="Times New Roman"/>
                <w:sz w:val="24"/>
                <w:szCs w:val="24"/>
                <w:lang w:val="ru-RU" w:eastAsia="ru-RU"/>
              </w:rPr>
            </w:pPr>
            <w:r w:rsidRPr="002307E3">
              <w:rPr>
                <w:rFonts w:ascii="Times New Roman" w:eastAsia="Times New Roman" w:hAnsi="Times New Roman" w:cs="Times New Roman"/>
                <w:color w:val="000000"/>
                <w:sz w:val="19"/>
                <w:szCs w:val="19"/>
                <w:lang w:val="ru-RU"/>
              </w:rPr>
              <w:t>18,2</w:t>
            </w:r>
          </w:p>
        </w:tc>
      </w:tr>
      <w:tr w:rsidR="002307E3" w:rsidRPr="002307E3" w14:paraId="3DCC7406" w14:textId="77777777" w:rsidTr="0073795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5FBAEB9E" w14:textId="77777777" w:rsidR="002307E3" w:rsidRPr="002307E3" w:rsidRDefault="002307E3" w:rsidP="002307E3">
            <w:pPr>
              <w:spacing w:after="0" w:line="240" w:lineRule="auto"/>
              <w:rPr>
                <w:rFonts w:ascii="Times New Roman" w:eastAsia="Times New Roman" w:hAnsi="Times New Roman" w:cs="Times New Roman"/>
                <w:sz w:val="19"/>
                <w:szCs w:val="19"/>
                <w:lang w:val="ru-RU"/>
              </w:rPr>
            </w:pPr>
            <w:r w:rsidRPr="002307E3">
              <w:rPr>
                <w:rFonts w:ascii="Times New Roman" w:eastAsia="Times New Roman" w:hAnsi="Times New Roman" w:cs="Times New Roman"/>
                <w:color w:val="000000"/>
                <w:sz w:val="19"/>
                <w:szCs w:val="19"/>
                <w:lang w:val="ru-RU"/>
              </w:rPr>
              <w:t>Сам. работа</w:t>
            </w:r>
          </w:p>
        </w:tc>
        <w:tc>
          <w:tcPr>
            <w:tcW w:w="543" w:type="dxa"/>
            <w:tcBorders>
              <w:top w:val="single" w:sz="8" w:space="0" w:color="auto"/>
              <w:left w:val="single" w:sz="8" w:space="0" w:color="auto"/>
              <w:bottom w:val="single" w:sz="8" w:space="0" w:color="auto"/>
              <w:right w:val="single" w:sz="8" w:space="0" w:color="auto"/>
            </w:tcBorders>
            <w:hideMark/>
          </w:tcPr>
          <w:p w14:paraId="20EDE5F1"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122</w:t>
            </w:r>
          </w:p>
        </w:tc>
        <w:tc>
          <w:tcPr>
            <w:tcW w:w="547" w:type="dxa"/>
            <w:gridSpan w:val="2"/>
            <w:tcBorders>
              <w:top w:val="single" w:sz="8" w:space="0" w:color="auto"/>
              <w:left w:val="single" w:sz="8" w:space="0" w:color="auto"/>
              <w:bottom w:val="single" w:sz="8" w:space="0" w:color="auto"/>
              <w:right w:val="single" w:sz="8" w:space="0" w:color="auto"/>
            </w:tcBorders>
            <w:hideMark/>
          </w:tcPr>
          <w:p w14:paraId="619B0459" w14:textId="77777777" w:rsidR="002307E3" w:rsidRPr="002307E3" w:rsidRDefault="002307E3" w:rsidP="002307E3">
            <w:pPr>
              <w:spacing w:after="0" w:line="240" w:lineRule="auto"/>
              <w:rPr>
                <w:rFonts w:ascii="Times New Roman" w:eastAsia="Times New Roman" w:hAnsi="Times New Roman" w:cs="Times New Roman"/>
                <w:sz w:val="24"/>
                <w:szCs w:val="24"/>
                <w:lang w:val="ru-RU" w:eastAsia="ru-RU"/>
              </w:rPr>
            </w:pPr>
            <w:r w:rsidRPr="002307E3">
              <w:rPr>
                <w:rFonts w:ascii="Times New Roman" w:eastAsia="Times New Roman" w:hAnsi="Times New Roman" w:cs="Times New Roman"/>
                <w:color w:val="000000"/>
                <w:sz w:val="19"/>
                <w:szCs w:val="19"/>
                <w:lang w:val="ru-RU"/>
              </w:rPr>
              <w:t>122</w:t>
            </w:r>
          </w:p>
        </w:tc>
        <w:tc>
          <w:tcPr>
            <w:tcW w:w="555" w:type="dxa"/>
            <w:tcBorders>
              <w:top w:val="single" w:sz="8" w:space="0" w:color="auto"/>
              <w:left w:val="single" w:sz="8" w:space="0" w:color="auto"/>
              <w:bottom w:val="single" w:sz="8" w:space="0" w:color="auto"/>
              <w:right w:val="single" w:sz="8" w:space="0" w:color="auto"/>
            </w:tcBorders>
            <w:hideMark/>
          </w:tcPr>
          <w:p w14:paraId="1302B435" w14:textId="77777777" w:rsidR="002307E3" w:rsidRPr="002307E3" w:rsidRDefault="002307E3" w:rsidP="002307E3">
            <w:pPr>
              <w:spacing w:after="0" w:line="240" w:lineRule="auto"/>
              <w:rPr>
                <w:rFonts w:ascii="Times New Roman" w:eastAsia="Times New Roman" w:hAnsi="Times New Roman" w:cs="Times New Roman"/>
                <w:sz w:val="24"/>
                <w:szCs w:val="24"/>
                <w:lang w:val="ru-RU" w:eastAsia="ru-RU"/>
              </w:rPr>
            </w:pPr>
            <w:r w:rsidRPr="002307E3">
              <w:rPr>
                <w:rFonts w:ascii="Times New Roman" w:eastAsia="Times New Roman" w:hAnsi="Times New Roman" w:cs="Times New Roman"/>
                <w:color w:val="000000"/>
                <w:sz w:val="19"/>
                <w:szCs w:val="19"/>
                <w:lang w:val="ru-RU"/>
              </w:rPr>
              <w:t>122</w:t>
            </w:r>
          </w:p>
        </w:tc>
        <w:tc>
          <w:tcPr>
            <w:tcW w:w="626" w:type="dxa"/>
            <w:gridSpan w:val="3"/>
            <w:tcBorders>
              <w:top w:val="single" w:sz="8" w:space="0" w:color="auto"/>
              <w:left w:val="single" w:sz="8" w:space="0" w:color="auto"/>
              <w:bottom w:val="single" w:sz="8" w:space="0" w:color="auto"/>
              <w:right w:val="single" w:sz="8" w:space="0" w:color="auto"/>
            </w:tcBorders>
            <w:hideMark/>
          </w:tcPr>
          <w:p w14:paraId="69C821FA" w14:textId="77777777" w:rsidR="002307E3" w:rsidRPr="002307E3" w:rsidRDefault="002307E3" w:rsidP="002307E3">
            <w:pPr>
              <w:spacing w:after="0" w:line="240" w:lineRule="auto"/>
              <w:rPr>
                <w:rFonts w:ascii="Times New Roman" w:eastAsia="Times New Roman" w:hAnsi="Times New Roman" w:cs="Times New Roman"/>
                <w:sz w:val="24"/>
                <w:szCs w:val="24"/>
                <w:lang w:val="ru-RU" w:eastAsia="ru-RU"/>
              </w:rPr>
            </w:pPr>
            <w:r w:rsidRPr="002307E3">
              <w:rPr>
                <w:rFonts w:ascii="Times New Roman" w:eastAsia="Times New Roman" w:hAnsi="Times New Roman" w:cs="Times New Roman"/>
                <w:color w:val="000000"/>
                <w:sz w:val="19"/>
                <w:szCs w:val="19"/>
                <w:lang w:val="ru-RU"/>
              </w:rPr>
              <w:t>122</w:t>
            </w:r>
          </w:p>
        </w:tc>
      </w:tr>
      <w:tr w:rsidR="002307E3" w:rsidRPr="002307E3" w14:paraId="622D3CD4" w14:textId="77777777" w:rsidTr="0073795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78BDBD9" w14:textId="77777777" w:rsidR="002307E3" w:rsidRPr="002307E3" w:rsidRDefault="002307E3" w:rsidP="002307E3">
            <w:pPr>
              <w:spacing w:after="0" w:line="240" w:lineRule="auto"/>
              <w:rPr>
                <w:rFonts w:ascii="Times New Roman" w:eastAsia="Times New Roman" w:hAnsi="Times New Roman" w:cs="Times New Roman"/>
                <w:sz w:val="19"/>
                <w:szCs w:val="19"/>
                <w:lang w:val="ru-RU"/>
              </w:rPr>
            </w:pPr>
            <w:r w:rsidRPr="002307E3">
              <w:rPr>
                <w:rFonts w:ascii="Times New Roman" w:eastAsia="Times New Roman" w:hAnsi="Times New Roman" w:cs="Times New Roman"/>
                <w:color w:val="000000"/>
                <w:sz w:val="19"/>
                <w:szCs w:val="19"/>
                <w:lang w:val="ru-RU"/>
              </w:rPr>
              <w:t>Часы на контроль</w:t>
            </w:r>
          </w:p>
        </w:tc>
        <w:tc>
          <w:tcPr>
            <w:tcW w:w="543" w:type="dxa"/>
            <w:tcBorders>
              <w:top w:val="single" w:sz="8" w:space="0" w:color="auto"/>
              <w:left w:val="single" w:sz="8" w:space="0" w:color="auto"/>
              <w:bottom w:val="single" w:sz="8" w:space="0" w:color="auto"/>
              <w:right w:val="single" w:sz="8" w:space="0" w:color="auto"/>
            </w:tcBorders>
            <w:hideMark/>
          </w:tcPr>
          <w:p w14:paraId="7B7E1395"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3,8</w:t>
            </w:r>
          </w:p>
        </w:tc>
        <w:tc>
          <w:tcPr>
            <w:tcW w:w="547" w:type="dxa"/>
            <w:gridSpan w:val="2"/>
            <w:tcBorders>
              <w:top w:val="single" w:sz="8" w:space="0" w:color="auto"/>
              <w:left w:val="single" w:sz="8" w:space="0" w:color="auto"/>
              <w:bottom w:val="single" w:sz="8" w:space="0" w:color="auto"/>
              <w:right w:val="single" w:sz="8" w:space="0" w:color="auto"/>
            </w:tcBorders>
            <w:hideMark/>
          </w:tcPr>
          <w:p w14:paraId="2EC22FB8" w14:textId="77777777" w:rsidR="002307E3" w:rsidRPr="002307E3" w:rsidRDefault="002307E3" w:rsidP="002307E3">
            <w:pPr>
              <w:spacing w:after="0" w:line="240" w:lineRule="auto"/>
              <w:rPr>
                <w:rFonts w:ascii="Times New Roman" w:eastAsia="Times New Roman" w:hAnsi="Times New Roman" w:cs="Times New Roman"/>
                <w:sz w:val="24"/>
                <w:szCs w:val="24"/>
                <w:lang w:val="ru-RU" w:eastAsia="ru-RU"/>
              </w:rPr>
            </w:pPr>
            <w:r w:rsidRPr="002307E3">
              <w:rPr>
                <w:rFonts w:ascii="Times New Roman" w:eastAsia="Times New Roman" w:hAnsi="Times New Roman" w:cs="Times New Roman"/>
                <w:color w:val="000000"/>
                <w:sz w:val="19"/>
                <w:szCs w:val="19"/>
                <w:lang w:val="ru-RU"/>
              </w:rPr>
              <w:t>3,8</w:t>
            </w:r>
          </w:p>
        </w:tc>
        <w:tc>
          <w:tcPr>
            <w:tcW w:w="555" w:type="dxa"/>
            <w:tcBorders>
              <w:top w:val="single" w:sz="8" w:space="0" w:color="auto"/>
              <w:left w:val="single" w:sz="8" w:space="0" w:color="auto"/>
              <w:bottom w:val="single" w:sz="8" w:space="0" w:color="auto"/>
              <w:right w:val="single" w:sz="8" w:space="0" w:color="auto"/>
            </w:tcBorders>
            <w:hideMark/>
          </w:tcPr>
          <w:p w14:paraId="6AAD7198" w14:textId="77777777" w:rsidR="002307E3" w:rsidRPr="002307E3" w:rsidRDefault="002307E3" w:rsidP="002307E3">
            <w:pPr>
              <w:spacing w:after="0" w:line="240" w:lineRule="auto"/>
              <w:rPr>
                <w:rFonts w:ascii="Times New Roman" w:eastAsia="Times New Roman" w:hAnsi="Times New Roman" w:cs="Times New Roman"/>
                <w:sz w:val="24"/>
                <w:szCs w:val="24"/>
                <w:lang w:val="ru-RU" w:eastAsia="ru-RU"/>
              </w:rPr>
            </w:pPr>
            <w:r w:rsidRPr="002307E3">
              <w:rPr>
                <w:rFonts w:ascii="Times New Roman" w:eastAsia="Times New Roman" w:hAnsi="Times New Roman" w:cs="Times New Roman"/>
                <w:color w:val="000000"/>
                <w:sz w:val="19"/>
                <w:szCs w:val="19"/>
                <w:lang w:val="ru-RU"/>
              </w:rPr>
              <w:t>3,8</w:t>
            </w:r>
          </w:p>
        </w:tc>
        <w:tc>
          <w:tcPr>
            <w:tcW w:w="626" w:type="dxa"/>
            <w:gridSpan w:val="3"/>
            <w:tcBorders>
              <w:top w:val="single" w:sz="8" w:space="0" w:color="auto"/>
              <w:left w:val="single" w:sz="8" w:space="0" w:color="auto"/>
              <w:bottom w:val="single" w:sz="8" w:space="0" w:color="auto"/>
              <w:right w:val="single" w:sz="8" w:space="0" w:color="auto"/>
            </w:tcBorders>
            <w:hideMark/>
          </w:tcPr>
          <w:p w14:paraId="1AEBC690" w14:textId="77777777" w:rsidR="002307E3" w:rsidRPr="002307E3" w:rsidRDefault="002307E3" w:rsidP="002307E3">
            <w:pPr>
              <w:spacing w:after="0" w:line="240" w:lineRule="auto"/>
              <w:rPr>
                <w:rFonts w:ascii="Times New Roman" w:eastAsia="Times New Roman" w:hAnsi="Times New Roman" w:cs="Times New Roman"/>
                <w:sz w:val="24"/>
                <w:szCs w:val="24"/>
                <w:lang w:val="ru-RU" w:eastAsia="ru-RU"/>
              </w:rPr>
            </w:pPr>
            <w:r w:rsidRPr="002307E3">
              <w:rPr>
                <w:rFonts w:ascii="Times New Roman" w:eastAsia="Times New Roman" w:hAnsi="Times New Roman" w:cs="Times New Roman"/>
                <w:color w:val="000000"/>
                <w:sz w:val="19"/>
                <w:szCs w:val="19"/>
                <w:lang w:val="ru-RU"/>
              </w:rPr>
              <w:t>3,8</w:t>
            </w:r>
          </w:p>
        </w:tc>
      </w:tr>
      <w:tr w:rsidR="002307E3" w:rsidRPr="002307E3" w14:paraId="1CCE47C5" w14:textId="77777777" w:rsidTr="0073795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C838BE5" w14:textId="77777777" w:rsidR="002307E3" w:rsidRPr="002307E3" w:rsidRDefault="002307E3" w:rsidP="002307E3">
            <w:pPr>
              <w:spacing w:after="0" w:line="240" w:lineRule="auto"/>
              <w:rPr>
                <w:rFonts w:ascii="Times New Roman" w:eastAsia="Times New Roman" w:hAnsi="Times New Roman" w:cs="Times New Roman"/>
                <w:sz w:val="19"/>
                <w:szCs w:val="19"/>
                <w:lang w:val="ru-RU"/>
              </w:rPr>
            </w:pPr>
            <w:r w:rsidRPr="002307E3">
              <w:rPr>
                <w:rFonts w:ascii="Times New Roman" w:eastAsia="Times New Roman" w:hAnsi="Times New Roman" w:cs="Times New Roman"/>
                <w:color w:val="000000"/>
                <w:sz w:val="19"/>
                <w:szCs w:val="19"/>
                <w:lang w:val="ru-RU"/>
              </w:rPr>
              <w:t>Итого</w:t>
            </w:r>
          </w:p>
        </w:tc>
        <w:tc>
          <w:tcPr>
            <w:tcW w:w="543" w:type="dxa"/>
            <w:tcBorders>
              <w:top w:val="single" w:sz="8" w:space="0" w:color="auto"/>
              <w:left w:val="single" w:sz="8" w:space="0" w:color="auto"/>
              <w:bottom w:val="single" w:sz="8" w:space="0" w:color="auto"/>
              <w:right w:val="single" w:sz="8" w:space="0" w:color="auto"/>
            </w:tcBorders>
            <w:hideMark/>
          </w:tcPr>
          <w:p w14:paraId="5D9ACC32" w14:textId="77777777" w:rsidR="002307E3" w:rsidRPr="002307E3" w:rsidRDefault="002307E3" w:rsidP="002307E3">
            <w:pPr>
              <w:spacing w:after="0" w:line="240" w:lineRule="auto"/>
              <w:rPr>
                <w:rFonts w:ascii="Times New Roman" w:eastAsia="Times New Roman" w:hAnsi="Times New Roman" w:cs="Times New Roman"/>
                <w:color w:val="000000"/>
                <w:sz w:val="19"/>
                <w:szCs w:val="19"/>
                <w:lang w:val="ru-RU"/>
              </w:rPr>
            </w:pPr>
            <w:r w:rsidRPr="002307E3">
              <w:rPr>
                <w:rFonts w:ascii="Times New Roman" w:eastAsia="Times New Roman" w:hAnsi="Times New Roman" w:cs="Times New Roman"/>
                <w:color w:val="000000"/>
                <w:sz w:val="19"/>
                <w:szCs w:val="19"/>
                <w:lang w:val="ru-RU"/>
              </w:rPr>
              <w:t>144</w:t>
            </w:r>
          </w:p>
        </w:tc>
        <w:tc>
          <w:tcPr>
            <w:tcW w:w="547" w:type="dxa"/>
            <w:gridSpan w:val="2"/>
            <w:tcBorders>
              <w:top w:val="single" w:sz="8" w:space="0" w:color="auto"/>
              <w:left w:val="single" w:sz="8" w:space="0" w:color="auto"/>
              <w:bottom w:val="single" w:sz="8" w:space="0" w:color="auto"/>
              <w:right w:val="single" w:sz="8" w:space="0" w:color="auto"/>
            </w:tcBorders>
            <w:hideMark/>
          </w:tcPr>
          <w:p w14:paraId="16988BAF" w14:textId="77777777" w:rsidR="002307E3" w:rsidRPr="002307E3" w:rsidRDefault="002307E3" w:rsidP="002307E3">
            <w:pPr>
              <w:spacing w:after="0" w:line="240" w:lineRule="auto"/>
              <w:rPr>
                <w:rFonts w:ascii="Times New Roman" w:eastAsia="Times New Roman" w:hAnsi="Times New Roman" w:cs="Times New Roman"/>
                <w:sz w:val="24"/>
                <w:szCs w:val="24"/>
                <w:lang w:val="ru-RU" w:eastAsia="ru-RU"/>
              </w:rPr>
            </w:pPr>
            <w:r w:rsidRPr="002307E3">
              <w:rPr>
                <w:rFonts w:ascii="Times New Roman" w:eastAsia="Times New Roman" w:hAnsi="Times New Roman" w:cs="Times New Roman"/>
                <w:color w:val="000000"/>
                <w:sz w:val="19"/>
                <w:szCs w:val="19"/>
                <w:lang w:val="ru-RU"/>
              </w:rPr>
              <w:t>144</w:t>
            </w:r>
          </w:p>
        </w:tc>
        <w:tc>
          <w:tcPr>
            <w:tcW w:w="555" w:type="dxa"/>
            <w:tcBorders>
              <w:top w:val="single" w:sz="8" w:space="0" w:color="auto"/>
              <w:left w:val="single" w:sz="8" w:space="0" w:color="auto"/>
              <w:bottom w:val="single" w:sz="8" w:space="0" w:color="auto"/>
              <w:right w:val="single" w:sz="8" w:space="0" w:color="auto"/>
            </w:tcBorders>
            <w:hideMark/>
          </w:tcPr>
          <w:p w14:paraId="7533732A" w14:textId="77777777" w:rsidR="002307E3" w:rsidRPr="002307E3" w:rsidRDefault="002307E3" w:rsidP="002307E3">
            <w:pPr>
              <w:spacing w:after="0" w:line="240" w:lineRule="auto"/>
              <w:rPr>
                <w:rFonts w:ascii="Times New Roman" w:eastAsia="Times New Roman" w:hAnsi="Times New Roman" w:cs="Times New Roman"/>
                <w:sz w:val="24"/>
                <w:szCs w:val="24"/>
                <w:lang w:val="ru-RU" w:eastAsia="ru-RU"/>
              </w:rPr>
            </w:pPr>
            <w:r w:rsidRPr="002307E3">
              <w:rPr>
                <w:rFonts w:ascii="Times New Roman" w:eastAsia="Times New Roman" w:hAnsi="Times New Roman" w:cs="Times New Roman"/>
                <w:color w:val="000000"/>
                <w:sz w:val="19"/>
                <w:szCs w:val="19"/>
                <w:lang w:val="ru-RU"/>
              </w:rPr>
              <w:t>144</w:t>
            </w:r>
          </w:p>
        </w:tc>
        <w:tc>
          <w:tcPr>
            <w:tcW w:w="626" w:type="dxa"/>
            <w:gridSpan w:val="3"/>
            <w:tcBorders>
              <w:top w:val="single" w:sz="8" w:space="0" w:color="auto"/>
              <w:left w:val="single" w:sz="8" w:space="0" w:color="auto"/>
              <w:bottom w:val="single" w:sz="8" w:space="0" w:color="auto"/>
              <w:right w:val="single" w:sz="8" w:space="0" w:color="auto"/>
            </w:tcBorders>
            <w:hideMark/>
          </w:tcPr>
          <w:p w14:paraId="51D6141C" w14:textId="77777777" w:rsidR="002307E3" w:rsidRPr="002307E3" w:rsidRDefault="002307E3" w:rsidP="002307E3">
            <w:pPr>
              <w:spacing w:after="0" w:line="240" w:lineRule="auto"/>
              <w:rPr>
                <w:rFonts w:ascii="Times New Roman" w:eastAsia="Times New Roman" w:hAnsi="Times New Roman" w:cs="Times New Roman"/>
                <w:sz w:val="24"/>
                <w:szCs w:val="24"/>
                <w:lang w:val="ru-RU" w:eastAsia="ru-RU"/>
              </w:rPr>
            </w:pPr>
            <w:r w:rsidRPr="002307E3">
              <w:rPr>
                <w:rFonts w:ascii="Times New Roman" w:eastAsia="Times New Roman" w:hAnsi="Times New Roman" w:cs="Times New Roman"/>
                <w:color w:val="000000"/>
                <w:sz w:val="19"/>
                <w:szCs w:val="19"/>
                <w:lang w:val="ru-RU"/>
              </w:rPr>
              <w:t>144</w:t>
            </w:r>
          </w:p>
        </w:tc>
      </w:tr>
    </w:tbl>
    <w:p w14:paraId="2B96E5D7" w14:textId="1471031A" w:rsidR="004C6762" w:rsidRDefault="004C6762">
      <w:pPr>
        <w:rPr>
          <w:rFonts w:ascii="Times New Roman" w:eastAsia="Calibri" w:hAnsi="Times New Roman" w:cs="Times New Roman"/>
          <w:b/>
          <w:bCs/>
          <w:color w:val="000000"/>
          <w:szCs w:val="24"/>
          <w:lang w:val="ru-RU"/>
        </w:rPr>
      </w:pPr>
    </w:p>
    <w:tbl>
      <w:tblPr>
        <w:tblW w:w="9840" w:type="dxa"/>
        <w:tblInd w:w="-34" w:type="dxa"/>
        <w:tblLayout w:type="fixed"/>
        <w:tblCellMar>
          <w:left w:w="0" w:type="dxa"/>
          <w:right w:w="0" w:type="dxa"/>
        </w:tblCellMar>
        <w:tblLook w:val="04A0" w:firstRow="1" w:lastRow="0" w:firstColumn="1" w:lastColumn="0" w:noHBand="0" w:noVBand="1"/>
      </w:tblPr>
      <w:tblGrid>
        <w:gridCol w:w="3452"/>
        <w:gridCol w:w="726"/>
        <w:gridCol w:w="1384"/>
        <w:gridCol w:w="3371"/>
        <w:gridCol w:w="907"/>
      </w:tblGrid>
      <w:tr w:rsidR="00855396" w:rsidRPr="00855396" w14:paraId="3FC02B79" w14:textId="77777777" w:rsidTr="00C87CB5">
        <w:trPr>
          <w:trHeight w:hRule="exact" w:val="277"/>
        </w:trPr>
        <w:tc>
          <w:tcPr>
            <w:tcW w:w="3452" w:type="dxa"/>
            <w:shd w:val="clear" w:color="auto" w:fill="FFFFFF"/>
            <w:tcMar>
              <w:top w:w="0" w:type="dxa"/>
              <w:left w:w="34" w:type="dxa"/>
              <w:bottom w:w="0" w:type="dxa"/>
              <w:right w:w="34" w:type="dxa"/>
            </w:tcMar>
            <w:hideMark/>
          </w:tcPr>
          <w:p w14:paraId="08CA5A73" w14:textId="16E99FA9"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Программу составил(и):</w:t>
            </w:r>
          </w:p>
        </w:tc>
        <w:tc>
          <w:tcPr>
            <w:tcW w:w="726" w:type="dxa"/>
          </w:tcPr>
          <w:p w14:paraId="55FC96D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6337E4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107FA71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3A9DB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BD7AE0" w14:paraId="13044220" w14:textId="77777777" w:rsidTr="00C87CB5">
        <w:trPr>
          <w:trHeight w:val="510"/>
        </w:trPr>
        <w:tc>
          <w:tcPr>
            <w:tcW w:w="9840" w:type="dxa"/>
            <w:gridSpan w:val="5"/>
            <w:shd w:val="clear" w:color="auto" w:fill="FFFFFF"/>
            <w:tcMar>
              <w:top w:w="0" w:type="dxa"/>
              <w:left w:w="34" w:type="dxa"/>
              <w:bottom w:w="0" w:type="dxa"/>
              <w:right w:w="34" w:type="dxa"/>
            </w:tcMar>
            <w:hideMark/>
          </w:tcPr>
          <w:p w14:paraId="4A50A62F" w14:textId="77777777" w:rsidR="00855396" w:rsidRPr="00855396" w:rsidRDefault="00855396" w:rsidP="00855396">
            <w:pPr>
              <w:spacing w:after="0" w:line="240" w:lineRule="auto"/>
              <w:rPr>
                <w:rFonts w:ascii="Times New Roman" w:eastAsia="Times New Roman" w:hAnsi="Times New Roman" w:cs="Times New Roman"/>
                <w:b/>
                <w:sz w:val="19"/>
                <w:szCs w:val="19"/>
                <w:lang w:val="ru-RU"/>
              </w:rPr>
            </w:pPr>
            <w:r w:rsidRPr="00855396">
              <w:rPr>
                <w:rFonts w:ascii="Times New Roman" w:eastAsia="Times New Roman" w:hAnsi="Times New Roman" w:cs="Times New Roman"/>
                <w:b/>
                <w:i/>
                <w:color w:val="000000"/>
                <w:sz w:val="19"/>
                <w:szCs w:val="19"/>
                <w:lang w:val="ru-RU"/>
              </w:rPr>
              <w:t>доктор сельскохозяйственных наук, профессор кафедры «Товароведение и переработка продукции животноводства»  Гиноян Рубен Варданович</w:t>
            </w:r>
          </w:p>
        </w:tc>
      </w:tr>
      <w:tr w:rsidR="00855396" w:rsidRPr="00BD7AE0" w14:paraId="75A08073" w14:textId="77777777" w:rsidTr="00C87CB5">
        <w:trPr>
          <w:trHeight w:hRule="exact" w:val="277"/>
        </w:trPr>
        <w:tc>
          <w:tcPr>
            <w:tcW w:w="3452" w:type="dxa"/>
          </w:tcPr>
          <w:p w14:paraId="2569926E"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E23406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096AA35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5B08C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C5F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576356B7" w14:textId="77777777" w:rsidTr="00C87CB5">
        <w:trPr>
          <w:trHeight w:hRule="exact" w:val="277"/>
        </w:trPr>
        <w:tc>
          <w:tcPr>
            <w:tcW w:w="3452" w:type="dxa"/>
            <w:shd w:val="clear" w:color="auto" w:fill="FFFFFF"/>
            <w:tcMar>
              <w:top w:w="0" w:type="dxa"/>
              <w:left w:w="34" w:type="dxa"/>
              <w:bottom w:w="0" w:type="dxa"/>
              <w:right w:w="34" w:type="dxa"/>
            </w:tcMar>
            <w:hideMark/>
          </w:tcPr>
          <w:p w14:paraId="296CAFFE"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Рецензент(ы):</w:t>
            </w:r>
          </w:p>
        </w:tc>
        <w:tc>
          <w:tcPr>
            <w:tcW w:w="726" w:type="dxa"/>
          </w:tcPr>
          <w:p w14:paraId="49A8729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E42255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2A9E48F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156178C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0A4BD28E" w14:textId="77777777" w:rsidTr="00C87CB5">
        <w:trPr>
          <w:trHeight w:val="454"/>
        </w:trPr>
        <w:tc>
          <w:tcPr>
            <w:tcW w:w="9840" w:type="dxa"/>
            <w:gridSpan w:val="5"/>
            <w:shd w:val="clear" w:color="auto" w:fill="FFFFFF"/>
            <w:tcMar>
              <w:top w:w="0" w:type="dxa"/>
              <w:left w:w="34" w:type="dxa"/>
              <w:bottom w:w="0" w:type="dxa"/>
              <w:right w:w="34" w:type="dxa"/>
            </w:tcMar>
            <w:hideMark/>
          </w:tcPr>
          <w:p w14:paraId="19027DF4" w14:textId="21456088"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кандидат технических наук, доцент, зав. кафедрой «Технические системы и автоматизация </w:t>
            </w:r>
            <w:r>
              <w:rPr>
                <w:rFonts w:ascii="Times New Roman" w:eastAsia="Times New Roman" w:hAnsi="Times New Roman" w:cs="Times New Roman"/>
                <w:b/>
                <w:i/>
                <w:color w:val="000000"/>
                <w:sz w:val="19"/>
                <w:szCs w:val="19"/>
                <w:lang w:val="ru-RU"/>
              </w:rPr>
              <w:t xml:space="preserve">перерабатывающих производств»  </w:t>
            </w:r>
            <w:r w:rsidRPr="00855396">
              <w:rPr>
                <w:rFonts w:ascii="Times New Roman" w:eastAsia="Times New Roman" w:hAnsi="Times New Roman" w:cs="Times New Roman"/>
                <w:b/>
                <w:i/>
                <w:color w:val="000000"/>
                <w:sz w:val="19"/>
                <w:szCs w:val="19"/>
                <w:lang w:val="ru-RU"/>
              </w:rPr>
              <w:t>Денисюк Елена Алексеевна</w:t>
            </w:r>
          </w:p>
          <w:p w14:paraId="0FA6BA75" w14:textId="77777777"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Денисюк Елена Алексеевна </w:t>
            </w:r>
          </w:p>
        </w:tc>
      </w:tr>
      <w:tr w:rsidR="00855396" w:rsidRPr="00855396" w14:paraId="1FEEDF2E" w14:textId="77777777" w:rsidTr="00C87CB5">
        <w:trPr>
          <w:trHeight w:hRule="exact" w:val="230"/>
        </w:trPr>
        <w:tc>
          <w:tcPr>
            <w:tcW w:w="3452" w:type="dxa"/>
          </w:tcPr>
          <w:p w14:paraId="19D93FF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3E77D14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15A475E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14AC71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C5EBA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1B843D2A"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29F4BC4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дисциплины</w:t>
            </w:r>
          </w:p>
        </w:tc>
        <w:tc>
          <w:tcPr>
            <w:tcW w:w="3371" w:type="dxa"/>
          </w:tcPr>
          <w:p w14:paraId="2CE8D8F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D7A93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BD7AE0" w14:paraId="01FC24D6" w14:textId="77777777" w:rsidTr="00C87CB5">
        <w:trPr>
          <w:trHeight w:val="277"/>
        </w:trPr>
        <w:tc>
          <w:tcPr>
            <w:tcW w:w="9840" w:type="dxa"/>
            <w:gridSpan w:val="5"/>
            <w:shd w:val="clear" w:color="auto" w:fill="FFFFFF"/>
            <w:tcMar>
              <w:top w:w="0" w:type="dxa"/>
              <w:left w:w="34" w:type="dxa"/>
              <w:bottom w:w="0" w:type="dxa"/>
              <w:right w:w="34" w:type="dxa"/>
            </w:tcMar>
            <w:hideMark/>
          </w:tcPr>
          <w:p w14:paraId="3B2B2A22" w14:textId="62047DD7" w:rsidR="00855396" w:rsidRPr="00855396" w:rsidRDefault="00BD7AE0" w:rsidP="0096180B">
            <w:pPr>
              <w:spacing w:after="0" w:line="240" w:lineRule="auto"/>
              <w:rPr>
                <w:rFonts w:ascii="Times New Roman" w:eastAsia="Times New Roman" w:hAnsi="Times New Roman" w:cs="Times New Roman"/>
                <w:i/>
                <w:sz w:val="19"/>
                <w:szCs w:val="19"/>
                <w:lang w:val="ru-RU"/>
              </w:rPr>
            </w:pPr>
            <w:r w:rsidRPr="00BD7AE0">
              <w:rPr>
                <w:rFonts w:ascii="Times New Roman" w:eastAsia="Times New Roman" w:hAnsi="Times New Roman" w:cs="Times New Roman"/>
                <w:b/>
                <w:i/>
                <w:color w:val="000000"/>
                <w:sz w:val="19"/>
                <w:szCs w:val="19"/>
                <w:lang w:val="ru-RU"/>
              </w:rPr>
              <w:t>Б1.В.ДВ.07.02. Экспертиза товаров при экспортно-импортных поставках</w:t>
            </w:r>
          </w:p>
        </w:tc>
      </w:tr>
      <w:tr w:rsidR="00855396" w:rsidRPr="00BD7AE0" w14:paraId="2E8DE8C4" w14:textId="77777777" w:rsidTr="00C87CB5">
        <w:trPr>
          <w:trHeight w:val="425"/>
        </w:trPr>
        <w:tc>
          <w:tcPr>
            <w:tcW w:w="9840" w:type="dxa"/>
            <w:gridSpan w:val="5"/>
            <w:shd w:val="clear" w:color="auto" w:fill="FFFFFF"/>
            <w:tcMar>
              <w:top w:w="0" w:type="dxa"/>
              <w:left w:w="34" w:type="dxa"/>
              <w:bottom w:w="0" w:type="dxa"/>
              <w:right w:w="34" w:type="dxa"/>
            </w:tcMar>
          </w:tcPr>
          <w:p w14:paraId="411DC7F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BD7AE0" w14:paraId="13FB9A90" w14:textId="77777777" w:rsidTr="00C87CB5">
        <w:trPr>
          <w:trHeight w:val="2787"/>
        </w:trPr>
        <w:tc>
          <w:tcPr>
            <w:tcW w:w="9840" w:type="dxa"/>
            <w:gridSpan w:val="5"/>
            <w:shd w:val="clear" w:color="auto" w:fill="FFFFFF"/>
            <w:tcMar>
              <w:top w:w="0" w:type="dxa"/>
              <w:left w:w="34" w:type="dxa"/>
              <w:bottom w:w="0" w:type="dxa"/>
              <w:right w:w="34" w:type="dxa"/>
            </w:tcMar>
          </w:tcPr>
          <w:p w14:paraId="152765FF"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разработана в соответствии с ФГОС:</w:t>
            </w:r>
          </w:p>
          <w:p w14:paraId="2380A35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Федеральный государственный образовательный стандарт высшего образования по направлению подготовки 38.03.07 Товароведение (уровень бакалавриат) (приказ Минобрнауки России от 11.08.2020г. №937</w:t>
            </w:r>
          </w:p>
          <w:p w14:paraId="1907AAFC"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 профессиональным стандартом:</w:t>
            </w:r>
          </w:p>
          <w:p w14:paraId="56373F9E"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 Пищевая промышленность, включая производство напитков и табака</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p>
          <w:p w14:paraId="20906179"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22.002 Специалист по технологии продуктов питания животного происхождения, утвержденный приказом Министерства труда и социальной защиты Российской Федерации от 30 августа 2019 года N 602н  (Зарегистрировано в Министерстве юстиции Российской Федерации 24 сентября 2019 года, регистрационный N 56040)</w:t>
            </w:r>
          </w:p>
          <w:p w14:paraId="5DF826F6"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BD7AE0" w14:paraId="3D742622"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36654F12"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составлена на основании учебного плана:</w:t>
            </w:r>
          </w:p>
        </w:tc>
        <w:tc>
          <w:tcPr>
            <w:tcW w:w="3371" w:type="dxa"/>
          </w:tcPr>
          <w:p w14:paraId="6797275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2CCC876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72410670" w14:textId="77777777" w:rsidTr="00C87CB5">
        <w:trPr>
          <w:trHeight w:val="333"/>
        </w:trPr>
        <w:tc>
          <w:tcPr>
            <w:tcW w:w="9840" w:type="dxa"/>
            <w:gridSpan w:val="5"/>
            <w:shd w:val="clear" w:color="auto" w:fill="FFFFFF"/>
            <w:tcMar>
              <w:top w:w="0" w:type="dxa"/>
              <w:left w:w="34" w:type="dxa"/>
              <w:bottom w:w="0" w:type="dxa"/>
              <w:right w:w="34" w:type="dxa"/>
            </w:tcMar>
            <w:hideMark/>
          </w:tcPr>
          <w:p w14:paraId="2BE7AF68" w14:textId="77777777" w:rsidR="00855396" w:rsidRPr="00855396" w:rsidRDefault="00855396" w:rsidP="00855396">
            <w:pPr>
              <w:spacing w:after="0" w:line="240" w:lineRule="auto"/>
              <w:rPr>
                <w:rFonts w:ascii="Times New Roman" w:eastAsia="Times New Roman" w:hAnsi="Times New Roman" w:cs="Times New Roman"/>
                <w:b/>
                <w:i/>
                <w:sz w:val="19"/>
                <w:szCs w:val="19"/>
                <w:lang w:val="ru-RU"/>
              </w:rPr>
            </w:pPr>
            <w:r w:rsidRPr="00855396">
              <w:rPr>
                <w:rFonts w:ascii="Times New Roman" w:eastAsia="Times New Roman" w:hAnsi="Times New Roman" w:cs="Times New Roman"/>
                <w:b/>
                <w:i/>
                <w:color w:val="000000"/>
                <w:sz w:val="19"/>
                <w:szCs w:val="19"/>
                <w:lang w:val="ru-RU"/>
              </w:rPr>
              <w:t>38.03.07 Товароведение</w:t>
            </w:r>
          </w:p>
        </w:tc>
      </w:tr>
      <w:tr w:rsidR="00855396" w:rsidRPr="00BD7AE0" w14:paraId="11771737" w14:textId="77777777" w:rsidTr="00C87CB5">
        <w:trPr>
          <w:trHeight w:val="416"/>
        </w:trPr>
        <w:tc>
          <w:tcPr>
            <w:tcW w:w="9840" w:type="dxa"/>
            <w:gridSpan w:val="5"/>
            <w:shd w:val="clear" w:color="auto" w:fill="FFFFFF"/>
            <w:tcMar>
              <w:top w:w="0" w:type="dxa"/>
              <w:left w:w="34" w:type="dxa"/>
              <w:bottom w:w="0" w:type="dxa"/>
              <w:right w:w="34" w:type="dxa"/>
            </w:tcMar>
            <w:hideMark/>
          </w:tcPr>
          <w:p w14:paraId="43A0F8D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утвержденного Учёным советом вуза от _________2024 протокол № ___</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t>.</w:t>
            </w:r>
          </w:p>
        </w:tc>
      </w:tr>
      <w:tr w:rsidR="00855396" w:rsidRPr="00BD7AE0" w14:paraId="2303FA23" w14:textId="77777777" w:rsidTr="00C87CB5">
        <w:trPr>
          <w:trHeight w:hRule="exact" w:val="555"/>
        </w:trPr>
        <w:tc>
          <w:tcPr>
            <w:tcW w:w="3452" w:type="dxa"/>
          </w:tcPr>
          <w:p w14:paraId="20C25AE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B26BD3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835CAA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42AB990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C1A2B8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BD7AE0" w14:paraId="11163C5E" w14:textId="77777777" w:rsidTr="00C87CB5">
        <w:trPr>
          <w:trHeight w:val="277"/>
        </w:trPr>
        <w:tc>
          <w:tcPr>
            <w:tcW w:w="9840" w:type="dxa"/>
            <w:gridSpan w:val="5"/>
            <w:shd w:val="clear" w:color="auto" w:fill="FFFFFF"/>
            <w:tcMar>
              <w:top w:w="0" w:type="dxa"/>
              <w:left w:w="34" w:type="dxa"/>
              <w:bottom w:w="0" w:type="dxa"/>
              <w:right w:w="34" w:type="dxa"/>
            </w:tcMar>
            <w:hideMark/>
          </w:tcPr>
          <w:p w14:paraId="6A9FD75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одобрена на заседании кафедры</w:t>
            </w:r>
          </w:p>
        </w:tc>
      </w:tr>
      <w:tr w:rsidR="00855396" w:rsidRPr="00BD7AE0" w14:paraId="09458C78" w14:textId="77777777" w:rsidTr="00C87CB5">
        <w:trPr>
          <w:trHeight w:val="277"/>
        </w:trPr>
        <w:tc>
          <w:tcPr>
            <w:tcW w:w="9840" w:type="dxa"/>
            <w:gridSpan w:val="5"/>
            <w:shd w:val="clear" w:color="auto" w:fill="FFFFFF"/>
            <w:tcMar>
              <w:top w:w="0" w:type="dxa"/>
              <w:left w:w="34" w:type="dxa"/>
              <w:bottom w:w="0" w:type="dxa"/>
              <w:right w:w="34" w:type="dxa"/>
            </w:tcMar>
            <w:hideMark/>
          </w:tcPr>
          <w:p w14:paraId="1D16A85C" w14:textId="77777777" w:rsidR="00855396" w:rsidRPr="00855396" w:rsidRDefault="00855396" w:rsidP="00855396">
            <w:pPr>
              <w:spacing w:after="0" w:line="240" w:lineRule="auto"/>
              <w:rPr>
                <w:rFonts w:ascii="Times New Roman" w:eastAsia="Times New Roman" w:hAnsi="Times New Roman" w:cs="Times New Roman"/>
                <w:i/>
                <w:sz w:val="19"/>
                <w:szCs w:val="19"/>
                <w:lang w:val="ru-RU"/>
              </w:rPr>
            </w:pPr>
            <w:r w:rsidRPr="00855396">
              <w:rPr>
                <w:rFonts w:ascii="Times New Roman" w:eastAsia="Times New Roman" w:hAnsi="Times New Roman" w:cs="Times New Roman"/>
                <w:b/>
                <w:i/>
                <w:color w:val="000000"/>
                <w:sz w:val="19"/>
                <w:szCs w:val="19"/>
                <w:lang w:val="ru-RU"/>
              </w:rPr>
              <w:t>Товароведение и переработка продукции животноводства</w:t>
            </w:r>
          </w:p>
        </w:tc>
      </w:tr>
      <w:tr w:rsidR="00855396" w:rsidRPr="00BD7AE0" w14:paraId="7245B24E" w14:textId="77777777" w:rsidTr="00C87CB5">
        <w:trPr>
          <w:trHeight w:hRule="exact" w:val="277"/>
        </w:trPr>
        <w:tc>
          <w:tcPr>
            <w:tcW w:w="3452" w:type="dxa"/>
          </w:tcPr>
          <w:p w14:paraId="4C2A902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17E97A6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30A289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7C350B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AFD4B7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BD7AE0" w14:paraId="5F68868D" w14:textId="77777777" w:rsidTr="00C87CB5">
        <w:trPr>
          <w:trHeight w:val="1020"/>
        </w:trPr>
        <w:tc>
          <w:tcPr>
            <w:tcW w:w="9840" w:type="dxa"/>
            <w:gridSpan w:val="5"/>
            <w:shd w:val="clear" w:color="auto" w:fill="FFFFFF"/>
            <w:tcMar>
              <w:top w:w="0" w:type="dxa"/>
              <w:left w:w="34" w:type="dxa"/>
              <w:bottom w:w="0" w:type="dxa"/>
              <w:right w:w="34" w:type="dxa"/>
            </w:tcMar>
            <w:hideMark/>
          </w:tcPr>
          <w:p w14:paraId="76D64781"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Протокол от от _</w:t>
            </w:r>
            <w:r w:rsidRPr="00855396">
              <w:rPr>
                <w:rFonts w:ascii="Times New Roman" w:eastAsia="Times New Roman" w:hAnsi="Times New Roman" w:cs="Times New Roman"/>
                <w:color w:val="000000"/>
                <w:sz w:val="19"/>
                <w:szCs w:val="19"/>
                <w:u w:val="single"/>
                <w:lang w:val="ru-RU"/>
              </w:rPr>
              <w:t>02.09.2024</w:t>
            </w:r>
            <w:r w:rsidRPr="00855396">
              <w:rPr>
                <w:rFonts w:ascii="Times New Roman" w:eastAsia="Times New Roman" w:hAnsi="Times New Roman" w:cs="Times New Roman"/>
                <w:color w:val="000000"/>
                <w:sz w:val="19"/>
                <w:szCs w:val="19"/>
                <w:lang w:val="ru-RU"/>
              </w:rPr>
              <w:t xml:space="preserve"> протокол № ___</w:t>
            </w:r>
          </w:p>
          <w:p w14:paraId="158212B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Срок действия программы:  2024-2025 уч.г.</w:t>
            </w:r>
          </w:p>
          <w:p w14:paraId="3A1554F1" w14:textId="77777777" w:rsidR="00855396" w:rsidRPr="00855396" w:rsidRDefault="00855396" w:rsidP="00855396">
            <w:pPr>
              <w:spacing w:before="240"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Зав. кафедрой                                                      Р.В.  Гиноян</w:t>
            </w:r>
          </w:p>
        </w:tc>
      </w:tr>
      <w:tr w:rsidR="00855396" w:rsidRPr="00855396" w14:paraId="4F502C06" w14:textId="77777777" w:rsidTr="00C87CB5">
        <w:trPr>
          <w:trHeight w:hRule="exact" w:val="277"/>
        </w:trPr>
        <w:tc>
          <w:tcPr>
            <w:tcW w:w="3452" w:type="dxa"/>
            <w:hideMark/>
          </w:tcPr>
          <w:p w14:paraId="47FEC9B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r w:rsidRPr="00855396">
              <w:rPr>
                <w:rFonts w:ascii="Times New Roman" w:eastAsia="Times New Roman" w:hAnsi="Times New Roman" w:cs="Times New Roman"/>
                <w:color w:val="000000"/>
                <w:sz w:val="19"/>
                <w:szCs w:val="19"/>
                <w:lang w:val="ru-RU"/>
              </w:rPr>
              <w:t>Согласовано</w:t>
            </w:r>
          </w:p>
        </w:tc>
        <w:tc>
          <w:tcPr>
            <w:tcW w:w="726" w:type="dxa"/>
          </w:tcPr>
          <w:p w14:paraId="148DE41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227472C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863A151"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513091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46B27E31" w14:textId="77777777" w:rsidTr="00C87CB5">
        <w:trPr>
          <w:trHeight w:val="680"/>
        </w:trPr>
        <w:tc>
          <w:tcPr>
            <w:tcW w:w="9840" w:type="dxa"/>
            <w:gridSpan w:val="5"/>
            <w:shd w:val="clear" w:color="auto" w:fill="FFFFFF"/>
            <w:tcMar>
              <w:top w:w="0" w:type="dxa"/>
              <w:left w:w="34" w:type="dxa"/>
              <w:bottom w:w="0" w:type="dxa"/>
              <w:right w:w="34" w:type="dxa"/>
            </w:tcMar>
            <w:hideMark/>
          </w:tcPr>
          <w:p w14:paraId="51B5CE2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 xml:space="preserve">Председатель методической комиссии </w:t>
            </w:r>
          </w:p>
        </w:tc>
      </w:tr>
      <w:tr w:rsidR="00855396" w:rsidRPr="00855396" w14:paraId="33846914" w14:textId="77777777" w:rsidTr="00C87CB5">
        <w:trPr>
          <w:trHeight w:val="680"/>
        </w:trPr>
        <w:tc>
          <w:tcPr>
            <w:tcW w:w="9840" w:type="dxa"/>
            <w:gridSpan w:val="5"/>
            <w:shd w:val="clear" w:color="auto" w:fill="FFFFFF"/>
            <w:tcMar>
              <w:top w:w="0" w:type="dxa"/>
              <w:left w:w="34" w:type="dxa"/>
              <w:bottom w:w="0" w:type="dxa"/>
              <w:right w:w="34" w:type="dxa"/>
            </w:tcMar>
            <w:hideMark/>
          </w:tcPr>
          <w:p w14:paraId="489FF757" w14:textId="77777777" w:rsidR="00855396" w:rsidRPr="00855396" w:rsidRDefault="00855396" w:rsidP="00855396">
            <w:pPr>
              <w:spacing w:after="0" w:line="240" w:lineRule="auto"/>
              <w:rPr>
                <w:rFonts w:ascii="Times New Roman" w:eastAsia="Times New Roman" w:hAnsi="Times New Roman" w:cs="Times New Roman"/>
                <w:color w:val="000000"/>
                <w:sz w:val="16"/>
                <w:szCs w:val="19"/>
                <w:lang w:val="ru-RU"/>
              </w:rPr>
            </w:pPr>
            <w:r w:rsidRPr="00855396">
              <w:rPr>
                <w:rFonts w:ascii="Times New Roman" w:eastAsia="Times New Roman" w:hAnsi="Times New Roman" w:cs="Times New Roman"/>
                <w:color w:val="000000"/>
                <w:sz w:val="16"/>
                <w:szCs w:val="19"/>
                <w:lang w:val="ru-RU"/>
              </w:rPr>
              <w:t xml:space="preserve">__ _____________________                    </w:t>
            </w:r>
            <w:r w:rsidRPr="00855396">
              <w:rPr>
                <w:rFonts w:ascii="Times New Roman" w:eastAsia="Times New Roman" w:hAnsi="Times New Roman" w:cs="Times New Roman"/>
                <w:color w:val="000000"/>
                <w:sz w:val="20"/>
                <w:szCs w:val="19"/>
                <w:u w:val="single"/>
                <w:lang w:val="ru-RU"/>
              </w:rPr>
              <w:t>Бабенко И.А.</w:t>
            </w:r>
            <w:r w:rsidRPr="00855396">
              <w:rPr>
                <w:rFonts w:ascii="Times New Roman" w:eastAsia="Times New Roman" w:hAnsi="Times New Roman" w:cs="Times New Roman"/>
                <w:color w:val="000000"/>
                <w:sz w:val="20"/>
                <w:szCs w:val="19"/>
                <w:lang w:val="ru-RU"/>
              </w:rPr>
              <w:t xml:space="preserve"> </w:t>
            </w:r>
            <w:r w:rsidRPr="00855396">
              <w:rPr>
                <w:rFonts w:ascii="Times New Roman" w:eastAsia="Times New Roman" w:hAnsi="Times New Roman" w:cs="Times New Roman"/>
                <w:color w:val="000000"/>
                <w:sz w:val="20"/>
                <w:szCs w:val="19"/>
                <w:u w:val="single"/>
                <w:lang w:val="ru-RU"/>
              </w:rPr>
              <w:t>_____________</w:t>
            </w:r>
            <w:r w:rsidRPr="00855396">
              <w:rPr>
                <w:rFonts w:ascii="Times New Roman" w:eastAsia="Times New Roman" w:hAnsi="Times New Roman" w:cs="Times New Roman"/>
                <w:color w:val="000000"/>
                <w:sz w:val="16"/>
                <w:szCs w:val="19"/>
                <w:lang w:val="ru-RU"/>
              </w:rPr>
              <w:t>_</w:t>
            </w:r>
          </w:p>
          <w:p w14:paraId="3BE0A0C5" w14:textId="77777777" w:rsidR="00855396" w:rsidRPr="00855396" w:rsidRDefault="00855396" w:rsidP="00855396">
            <w:pPr>
              <w:spacing w:after="0" w:line="240" w:lineRule="auto"/>
              <w:rPr>
                <w:rFonts w:ascii="Times New Roman" w:eastAsia="Times New Roman" w:hAnsi="Times New Roman" w:cs="Times New Roman"/>
                <w:sz w:val="16"/>
                <w:szCs w:val="19"/>
                <w:lang w:val="ru-RU"/>
              </w:rPr>
            </w:pPr>
            <w:r w:rsidRPr="00855396">
              <w:rPr>
                <w:rFonts w:ascii="Times New Roman" w:eastAsia="Times New Roman" w:hAnsi="Times New Roman" w:cs="Times New Roman"/>
                <w:color w:val="000000"/>
                <w:sz w:val="16"/>
                <w:szCs w:val="19"/>
                <w:lang w:val="ru-RU"/>
              </w:rPr>
              <w:t>личная подпись .        расшифровка подписи                             дата</w:t>
            </w:r>
          </w:p>
        </w:tc>
      </w:tr>
      <w:tr w:rsidR="00855396" w:rsidRPr="00855396" w14:paraId="538D1A1D" w14:textId="77777777" w:rsidTr="00C87CB5">
        <w:trPr>
          <w:trHeight w:val="60"/>
        </w:trPr>
        <w:tc>
          <w:tcPr>
            <w:tcW w:w="9840" w:type="dxa"/>
            <w:gridSpan w:val="5"/>
            <w:shd w:val="clear" w:color="auto" w:fill="FFFFFF"/>
            <w:tcMar>
              <w:top w:w="0" w:type="dxa"/>
              <w:left w:w="34" w:type="dxa"/>
              <w:bottom w:w="0" w:type="dxa"/>
              <w:right w:w="34" w:type="dxa"/>
            </w:tcMar>
          </w:tcPr>
          <w:p w14:paraId="79BFF0FD"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288B5684" w14:textId="77777777" w:rsidTr="00C87CB5">
        <w:trPr>
          <w:trHeight w:val="60"/>
        </w:trPr>
        <w:tc>
          <w:tcPr>
            <w:tcW w:w="9840" w:type="dxa"/>
            <w:gridSpan w:val="5"/>
            <w:shd w:val="clear" w:color="auto" w:fill="FFFFFF"/>
            <w:tcMar>
              <w:top w:w="0" w:type="dxa"/>
              <w:left w:w="34" w:type="dxa"/>
              <w:bottom w:w="0" w:type="dxa"/>
              <w:right w:w="34" w:type="dxa"/>
            </w:tcMar>
          </w:tcPr>
          <w:p w14:paraId="672F9C48"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69FB1566" w14:textId="77777777" w:rsidTr="00C87CB5">
        <w:trPr>
          <w:trHeight w:hRule="exact" w:val="60"/>
        </w:trPr>
        <w:tc>
          <w:tcPr>
            <w:tcW w:w="3452" w:type="dxa"/>
          </w:tcPr>
          <w:p w14:paraId="0482D01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29749B9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981453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F4967F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6E27051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bl>
    <w:p w14:paraId="6070E65C" w14:textId="77777777" w:rsidR="00855396" w:rsidRPr="00855396" w:rsidRDefault="00855396" w:rsidP="00855396">
      <w:pPr>
        <w:suppressLineNumbers/>
        <w:spacing w:after="0" w:line="240" w:lineRule="auto"/>
        <w:rPr>
          <w:rFonts w:ascii="Times New Roman" w:eastAsia="Times New Roman" w:hAnsi="Times New Roman" w:cs="Times New Roman"/>
          <w:sz w:val="28"/>
          <w:szCs w:val="28"/>
          <w:lang w:val="ru-RU" w:eastAsia="ru-RU"/>
        </w:rPr>
      </w:pPr>
    </w:p>
    <w:p w14:paraId="391D2EA8" w14:textId="77777777" w:rsidR="00C66868" w:rsidRPr="00F47C5E" w:rsidRDefault="00C66868">
      <w:pPr>
        <w:rPr>
          <w:lang w:val="ru-RU"/>
        </w:rPr>
      </w:pPr>
    </w:p>
    <w:p w14:paraId="2F93A831" w14:textId="77777777" w:rsidR="00C66868" w:rsidRPr="00C66868" w:rsidRDefault="00C66868">
      <w:pPr>
        <w:rPr>
          <w:lang w:val="ru-RU"/>
        </w:rPr>
      </w:pPr>
    </w:p>
    <w:p w14:paraId="24BB5125" w14:textId="43B45E68" w:rsidR="00582CCC" w:rsidRDefault="00582CCC" w:rsidP="004570F5">
      <w:pPr>
        <w:rPr>
          <w:sz w:val="0"/>
          <w:szCs w:val="0"/>
          <w:lang w:val="ru-RU"/>
        </w:rPr>
      </w:pPr>
    </w:p>
    <w:p w14:paraId="008CA401" w14:textId="15ACA7C2" w:rsidR="00582CCC" w:rsidRDefault="00582CCC">
      <w:pPr>
        <w:rPr>
          <w:sz w:val="0"/>
          <w:szCs w:val="0"/>
          <w:lang w:val="ru-RU"/>
        </w:rPr>
      </w:pPr>
    </w:p>
    <w:p w14:paraId="1BAC8B41" w14:textId="456704EB" w:rsidR="00582CCC" w:rsidRDefault="00582CCC">
      <w:pPr>
        <w:rPr>
          <w:sz w:val="0"/>
          <w:szCs w:val="0"/>
          <w:lang w:val="ru-RU"/>
        </w:rPr>
      </w:pPr>
    </w:p>
    <w:p w14:paraId="1C349014" w14:textId="2788078A" w:rsidR="00582CCC" w:rsidRDefault="00582CCC">
      <w:pPr>
        <w:rPr>
          <w:sz w:val="0"/>
          <w:szCs w:val="0"/>
          <w:lang w:val="ru-RU"/>
        </w:rPr>
      </w:pPr>
    </w:p>
    <w:p w14:paraId="2895FC6C" w14:textId="1D01730F" w:rsidR="00582CCC" w:rsidRDefault="00582CCC">
      <w:pPr>
        <w:rPr>
          <w:sz w:val="0"/>
          <w:szCs w:val="0"/>
          <w:lang w:val="ru-RU"/>
        </w:rPr>
      </w:pPr>
    </w:p>
    <w:p w14:paraId="2EC599E0" w14:textId="704B1458" w:rsidR="00582CCC" w:rsidRDefault="00582CCC">
      <w:pPr>
        <w:rPr>
          <w:sz w:val="0"/>
          <w:szCs w:val="0"/>
          <w:lang w:val="ru-RU"/>
        </w:rPr>
      </w:pPr>
    </w:p>
    <w:p w14:paraId="635B449D" w14:textId="77777777" w:rsidR="004570F5" w:rsidRPr="00C66868" w:rsidRDefault="004570F5" w:rsidP="004570F5">
      <w:pPr>
        <w:rPr>
          <w:sz w:val="0"/>
          <w:szCs w:val="0"/>
          <w:lang w:val="ru-RU"/>
        </w:rPr>
      </w:pPr>
    </w:p>
    <w:tbl>
      <w:tblPr>
        <w:tblW w:w="10277" w:type="dxa"/>
        <w:tblCellMar>
          <w:left w:w="0" w:type="dxa"/>
          <w:right w:w="0" w:type="dxa"/>
        </w:tblCellMar>
        <w:tblLook w:val="04A0" w:firstRow="1" w:lastRow="0" w:firstColumn="1" w:lastColumn="0" w:noHBand="0" w:noVBand="1"/>
      </w:tblPr>
      <w:tblGrid>
        <w:gridCol w:w="850"/>
        <w:gridCol w:w="467"/>
        <w:gridCol w:w="1032"/>
        <w:gridCol w:w="543"/>
        <w:gridCol w:w="643"/>
        <w:gridCol w:w="779"/>
        <w:gridCol w:w="447"/>
        <w:gridCol w:w="451"/>
        <w:gridCol w:w="721"/>
        <w:gridCol w:w="1241"/>
        <w:gridCol w:w="1231"/>
        <w:gridCol w:w="596"/>
        <w:gridCol w:w="49"/>
        <w:gridCol w:w="232"/>
        <w:gridCol w:w="216"/>
        <w:gridCol w:w="219"/>
        <w:gridCol w:w="136"/>
        <w:gridCol w:w="424"/>
      </w:tblGrid>
      <w:tr w:rsidR="00F1591B" w:rsidRPr="00160E16" w14:paraId="36E707EA" w14:textId="77777777" w:rsidTr="006234F2">
        <w:trPr>
          <w:trHeight w:hRule="exact" w:val="277"/>
        </w:trPr>
        <w:tc>
          <w:tcPr>
            <w:tcW w:w="10277" w:type="dxa"/>
            <w:gridSpan w:val="18"/>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124ABF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b/>
                <w:color w:val="000000"/>
                <w:sz w:val="19"/>
                <w:szCs w:val="19"/>
              </w:rPr>
              <w:t>1. ЦЕЛИ ОСВОЕНИЯ ДИСЦИПЛИНЫ</w:t>
            </w:r>
          </w:p>
        </w:tc>
      </w:tr>
      <w:tr w:rsidR="00F1591B" w:rsidRPr="00BD7AE0" w14:paraId="11F10DED" w14:textId="77777777" w:rsidTr="006234F2">
        <w:trPr>
          <w:trHeight w:hRule="exact" w:val="953"/>
        </w:trPr>
        <w:tc>
          <w:tcPr>
            <w:tcW w:w="131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8277146"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1.1</w:t>
            </w:r>
          </w:p>
        </w:tc>
        <w:tc>
          <w:tcPr>
            <w:tcW w:w="8960" w:type="dxa"/>
            <w:gridSpan w:val="1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C317F64" w14:textId="3E541ABF" w:rsidR="00F1591B" w:rsidRPr="00F1591B" w:rsidRDefault="00CC3C1B" w:rsidP="00F1591B">
            <w:pPr>
              <w:spacing w:after="0" w:line="240" w:lineRule="auto"/>
              <w:rPr>
                <w:rFonts w:ascii="Times New Roman" w:hAnsi="Times New Roman" w:cs="Times New Roman"/>
                <w:sz w:val="19"/>
                <w:szCs w:val="19"/>
                <w:lang w:val="ru-RU"/>
              </w:rPr>
            </w:pPr>
            <w:r w:rsidRPr="00CC3C1B">
              <w:rPr>
                <w:rFonts w:ascii="Times New Roman" w:hAnsi="Times New Roman" w:cs="Times New Roman"/>
                <w:color w:val="000000"/>
                <w:sz w:val="19"/>
                <w:szCs w:val="19"/>
                <w:lang w:val="ru-RU"/>
              </w:rPr>
              <w:t xml:space="preserve">Целью освоения дисциплины «Товароведение, экспертиза продовольственных товаров в таможенном деле» является формирование у студентов знаний и навыков в рамках оценочно-аналитического и товароведно-технологического видов профессиональной деятельности  </w:t>
            </w:r>
          </w:p>
        </w:tc>
      </w:tr>
      <w:tr w:rsidR="00F1591B" w:rsidRPr="00BD7AE0" w14:paraId="600EFEA2" w14:textId="77777777" w:rsidTr="006234F2">
        <w:trPr>
          <w:trHeight w:hRule="exact" w:val="277"/>
        </w:trPr>
        <w:tc>
          <w:tcPr>
            <w:tcW w:w="1317" w:type="dxa"/>
            <w:gridSpan w:val="2"/>
          </w:tcPr>
          <w:p w14:paraId="67AFF478" w14:textId="77777777" w:rsidR="00F1591B" w:rsidRPr="00F1591B" w:rsidRDefault="00F1591B" w:rsidP="00F1591B">
            <w:pPr>
              <w:rPr>
                <w:rFonts w:ascii="Times New Roman" w:hAnsi="Times New Roman" w:cs="Times New Roman"/>
                <w:lang w:val="ru-RU"/>
              </w:rPr>
            </w:pPr>
          </w:p>
        </w:tc>
        <w:tc>
          <w:tcPr>
            <w:tcW w:w="7684" w:type="dxa"/>
            <w:gridSpan w:val="10"/>
          </w:tcPr>
          <w:p w14:paraId="64428259" w14:textId="77777777" w:rsidR="00F1591B" w:rsidRPr="00F1591B" w:rsidRDefault="00F1591B" w:rsidP="00F1591B">
            <w:pPr>
              <w:rPr>
                <w:rFonts w:ascii="Times New Roman" w:hAnsi="Times New Roman" w:cs="Times New Roman"/>
                <w:lang w:val="ru-RU"/>
              </w:rPr>
            </w:pPr>
          </w:p>
        </w:tc>
        <w:tc>
          <w:tcPr>
            <w:tcW w:w="49" w:type="dxa"/>
          </w:tcPr>
          <w:p w14:paraId="668F799B" w14:textId="77777777" w:rsidR="00F1591B" w:rsidRPr="00F1591B" w:rsidRDefault="00F1591B" w:rsidP="00F1591B">
            <w:pPr>
              <w:rPr>
                <w:rFonts w:ascii="Times New Roman" w:hAnsi="Times New Roman" w:cs="Times New Roman"/>
                <w:lang w:val="ru-RU"/>
              </w:rPr>
            </w:pPr>
          </w:p>
        </w:tc>
        <w:tc>
          <w:tcPr>
            <w:tcW w:w="232" w:type="dxa"/>
          </w:tcPr>
          <w:p w14:paraId="29391104" w14:textId="77777777" w:rsidR="00F1591B" w:rsidRPr="00F1591B" w:rsidRDefault="00F1591B" w:rsidP="00F1591B">
            <w:pPr>
              <w:rPr>
                <w:rFonts w:ascii="Times New Roman" w:hAnsi="Times New Roman" w:cs="Times New Roman"/>
                <w:lang w:val="ru-RU"/>
              </w:rPr>
            </w:pPr>
          </w:p>
        </w:tc>
        <w:tc>
          <w:tcPr>
            <w:tcW w:w="216" w:type="dxa"/>
          </w:tcPr>
          <w:p w14:paraId="0D4E9AE7" w14:textId="77777777" w:rsidR="00F1591B" w:rsidRPr="00F1591B" w:rsidRDefault="00F1591B" w:rsidP="00F1591B">
            <w:pPr>
              <w:rPr>
                <w:rFonts w:ascii="Times New Roman" w:hAnsi="Times New Roman" w:cs="Times New Roman"/>
                <w:lang w:val="ru-RU"/>
              </w:rPr>
            </w:pPr>
          </w:p>
        </w:tc>
        <w:tc>
          <w:tcPr>
            <w:tcW w:w="779" w:type="dxa"/>
            <w:gridSpan w:val="3"/>
          </w:tcPr>
          <w:p w14:paraId="1B99383B" w14:textId="77777777" w:rsidR="00F1591B" w:rsidRPr="00F1591B" w:rsidRDefault="00F1591B" w:rsidP="00F1591B">
            <w:pPr>
              <w:rPr>
                <w:rFonts w:ascii="Times New Roman" w:hAnsi="Times New Roman" w:cs="Times New Roman"/>
                <w:lang w:val="ru-RU"/>
              </w:rPr>
            </w:pPr>
          </w:p>
        </w:tc>
      </w:tr>
      <w:tr w:rsidR="00F1591B" w:rsidRPr="00BD7AE0" w14:paraId="79A6C65B" w14:textId="77777777" w:rsidTr="006234F2">
        <w:trPr>
          <w:trHeight w:hRule="exact" w:val="277"/>
        </w:trPr>
        <w:tc>
          <w:tcPr>
            <w:tcW w:w="10277" w:type="dxa"/>
            <w:gridSpan w:val="18"/>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A4B6677"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2. МЕСТО ДИСЦИПЛИНЫ В СТРУКТУРЕ ООП</w:t>
            </w:r>
          </w:p>
        </w:tc>
      </w:tr>
      <w:tr w:rsidR="00F1591B" w:rsidRPr="00160E16" w14:paraId="40F795D6" w14:textId="77777777" w:rsidTr="006234F2">
        <w:trPr>
          <w:trHeight w:hRule="exact" w:val="277"/>
        </w:trPr>
        <w:tc>
          <w:tcPr>
            <w:tcW w:w="9050" w:type="dxa"/>
            <w:gridSpan w:val="1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E149D2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color w:val="000000"/>
                <w:sz w:val="19"/>
                <w:szCs w:val="19"/>
              </w:rPr>
              <w:t>Цикл (раздел) ООП:</w:t>
            </w:r>
          </w:p>
        </w:tc>
        <w:tc>
          <w:tcPr>
            <w:tcW w:w="1227"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7DE9499" w14:textId="4F9CFDB9" w:rsidR="00F1591B" w:rsidRPr="007933D4" w:rsidRDefault="00BD7AE0" w:rsidP="00E86C91">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rPr>
              <w:t>Б1.В.ДВ.07.02</w:t>
            </w:r>
          </w:p>
        </w:tc>
      </w:tr>
      <w:tr w:rsidR="00F1591B" w:rsidRPr="00BD7AE0" w14:paraId="4462E0E5" w14:textId="77777777" w:rsidTr="006234F2">
        <w:trPr>
          <w:trHeight w:hRule="exact" w:val="277"/>
        </w:trPr>
        <w:tc>
          <w:tcPr>
            <w:tcW w:w="131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53C0DED"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b/>
                <w:color w:val="000000"/>
                <w:sz w:val="19"/>
                <w:szCs w:val="19"/>
              </w:rPr>
              <w:t>2.1</w:t>
            </w:r>
          </w:p>
        </w:tc>
        <w:tc>
          <w:tcPr>
            <w:tcW w:w="8960" w:type="dxa"/>
            <w:gridSpan w:val="1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EF3F7A" w14:textId="77777777" w:rsidR="00F1591B" w:rsidRPr="00F1591B" w:rsidRDefault="00F1591B" w:rsidP="00F1591B">
            <w:pPr>
              <w:spacing w:after="0" w:line="240" w:lineRule="auto"/>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Требования к предварительной подготовке обучающегося:</w:t>
            </w:r>
          </w:p>
        </w:tc>
      </w:tr>
      <w:tr w:rsidR="00F1591B" w:rsidRPr="00BD7AE0" w14:paraId="78A7BB42" w14:textId="77777777" w:rsidTr="006234F2">
        <w:trPr>
          <w:trHeight w:hRule="exact" w:val="295"/>
        </w:trPr>
        <w:tc>
          <w:tcPr>
            <w:tcW w:w="131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05A862A" w14:textId="77777777" w:rsidR="00F1591B" w:rsidRPr="00160E16" w:rsidRDefault="00F1591B" w:rsidP="00F1591B">
            <w:pPr>
              <w:jc w:val="right"/>
              <w:rPr>
                <w:rFonts w:ascii="Times New Roman" w:hAnsi="Times New Roman" w:cs="Times New Roman"/>
              </w:rPr>
            </w:pPr>
            <w:r w:rsidRPr="00160E16">
              <w:rPr>
                <w:rFonts w:ascii="Times New Roman" w:hAnsi="Times New Roman" w:cs="Times New Roman"/>
                <w:color w:val="000000"/>
                <w:sz w:val="19"/>
                <w:szCs w:val="19"/>
              </w:rPr>
              <w:t>2.1.1</w:t>
            </w:r>
          </w:p>
        </w:tc>
        <w:tc>
          <w:tcPr>
            <w:tcW w:w="8960" w:type="dxa"/>
            <w:gridSpan w:val="1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BD9ABFC" w14:textId="383FF5B5" w:rsidR="00F1591B" w:rsidRPr="00D460AB" w:rsidRDefault="00CC3C1B" w:rsidP="00F1591B">
            <w:pPr>
              <w:spacing w:after="0" w:line="240" w:lineRule="auto"/>
              <w:rPr>
                <w:rFonts w:ascii="Times New Roman" w:hAnsi="Times New Roman" w:cs="Times New Roman"/>
                <w:color w:val="000000"/>
                <w:sz w:val="19"/>
                <w:szCs w:val="19"/>
                <w:lang w:val="ru-RU"/>
              </w:rPr>
            </w:pPr>
            <w:r w:rsidRPr="00CC3C1B">
              <w:rPr>
                <w:rFonts w:ascii="Times New Roman" w:hAnsi="Times New Roman" w:cs="Times New Roman"/>
                <w:color w:val="000000"/>
                <w:sz w:val="19"/>
                <w:szCs w:val="19"/>
                <w:lang w:val="ru-RU"/>
              </w:rPr>
              <w:t>Теоретические основы товароведения и экспертизы</w:t>
            </w:r>
          </w:p>
        </w:tc>
      </w:tr>
      <w:tr w:rsidR="00F1591B" w:rsidRPr="00BD7AE0" w14:paraId="74C46E5C" w14:textId="77777777" w:rsidTr="006234F2">
        <w:trPr>
          <w:trHeight w:hRule="exact" w:val="286"/>
        </w:trPr>
        <w:tc>
          <w:tcPr>
            <w:tcW w:w="131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5C7D593" w14:textId="77777777" w:rsidR="00F1591B" w:rsidRPr="00160E16" w:rsidRDefault="00F1591B" w:rsidP="00F1591B">
            <w:pPr>
              <w:jc w:val="right"/>
              <w:rPr>
                <w:rFonts w:ascii="Times New Roman" w:hAnsi="Times New Roman" w:cs="Times New Roman"/>
                <w:color w:val="000000"/>
                <w:sz w:val="19"/>
                <w:szCs w:val="19"/>
              </w:rPr>
            </w:pPr>
            <w:r>
              <w:rPr>
                <w:rFonts w:ascii="Times New Roman" w:hAnsi="Times New Roman" w:cs="Times New Roman"/>
                <w:color w:val="000000"/>
                <w:sz w:val="19"/>
                <w:szCs w:val="19"/>
              </w:rPr>
              <w:t>2.1.2</w:t>
            </w:r>
          </w:p>
        </w:tc>
        <w:tc>
          <w:tcPr>
            <w:tcW w:w="8960" w:type="dxa"/>
            <w:gridSpan w:val="1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E595951" w14:textId="2E847B21" w:rsidR="00F1591B" w:rsidRPr="00D460AB" w:rsidRDefault="00CC3C1B" w:rsidP="00F1591B">
            <w:pPr>
              <w:spacing w:after="0" w:line="240" w:lineRule="auto"/>
              <w:rPr>
                <w:rFonts w:ascii="Times New Roman" w:hAnsi="Times New Roman" w:cs="Times New Roman"/>
                <w:color w:val="000000"/>
                <w:sz w:val="19"/>
                <w:szCs w:val="19"/>
                <w:lang w:val="ru-RU"/>
              </w:rPr>
            </w:pPr>
            <w:r w:rsidRPr="00CC3C1B">
              <w:rPr>
                <w:rFonts w:ascii="Times New Roman" w:hAnsi="Times New Roman" w:cs="Times New Roman"/>
                <w:color w:val="000000"/>
                <w:sz w:val="19"/>
                <w:szCs w:val="19"/>
                <w:lang w:val="ru-RU"/>
              </w:rPr>
              <w:t>Товароведение однородных групп товаров</w:t>
            </w:r>
          </w:p>
        </w:tc>
      </w:tr>
      <w:tr w:rsidR="00267E6C" w:rsidRPr="00BD7AE0" w14:paraId="66EAE1D4" w14:textId="77777777" w:rsidTr="006234F2">
        <w:trPr>
          <w:trHeight w:hRule="exact" w:val="507"/>
        </w:trPr>
        <w:tc>
          <w:tcPr>
            <w:tcW w:w="131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1FABFD1" w14:textId="64D356ED" w:rsidR="00267E6C" w:rsidRPr="009D287B" w:rsidRDefault="00267E6C" w:rsidP="00F1591B">
            <w:pPr>
              <w:spacing w:after="0" w:line="240" w:lineRule="auto"/>
              <w:jc w:val="right"/>
              <w:rPr>
                <w:rFonts w:ascii="Times New Roman" w:hAnsi="Times New Roman" w:cs="Times New Roman"/>
                <w:color w:val="000000"/>
                <w:sz w:val="19"/>
                <w:szCs w:val="19"/>
                <w:lang w:val="ru-RU"/>
              </w:rPr>
            </w:pPr>
            <w:r w:rsidRPr="009D287B">
              <w:rPr>
                <w:rFonts w:ascii="Times New Roman" w:hAnsi="Times New Roman" w:cs="Times New Roman"/>
                <w:color w:val="000000"/>
                <w:sz w:val="19"/>
                <w:szCs w:val="19"/>
                <w:lang w:val="ru-RU"/>
              </w:rPr>
              <w:t>2.1.3</w:t>
            </w:r>
          </w:p>
        </w:tc>
        <w:tc>
          <w:tcPr>
            <w:tcW w:w="8960" w:type="dxa"/>
            <w:gridSpan w:val="1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9D91AF" w14:textId="40443E97" w:rsidR="00267E6C" w:rsidRPr="009D287B" w:rsidRDefault="00CC3C1B" w:rsidP="00F1591B">
            <w:pPr>
              <w:spacing w:after="0" w:line="240" w:lineRule="auto"/>
              <w:rPr>
                <w:rFonts w:ascii="Times New Roman" w:hAnsi="Times New Roman" w:cs="Times New Roman"/>
                <w:color w:val="000000"/>
                <w:sz w:val="19"/>
                <w:szCs w:val="19"/>
                <w:lang w:val="ru-RU"/>
              </w:rPr>
            </w:pPr>
            <w:r w:rsidRPr="00CC3C1B">
              <w:rPr>
                <w:rFonts w:ascii="Times New Roman" w:hAnsi="Times New Roman" w:cs="Times New Roman"/>
                <w:color w:val="000000"/>
                <w:sz w:val="19"/>
                <w:szCs w:val="19"/>
                <w:lang w:val="ru-RU"/>
              </w:rPr>
              <w:t>Экспертиза однородных групп товаров</w:t>
            </w:r>
          </w:p>
        </w:tc>
      </w:tr>
      <w:tr w:rsidR="00982806" w:rsidRPr="00BD7AE0" w14:paraId="18093886" w14:textId="77777777" w:rsidTr="006234F2">
        <w:trPr>
          <w:trHeight w:hRule="exact" w:val="507"/>
        </w:trPr>
        <w:tc>
          <w:tcPr>
            <w:tcW w:w="1317" w:type="dxa"/>
            <w:gridSpan w:val="2"/>
            <w:tcBorders>
              <w:top w:val="single" w:sz="8" w:space="0" w:color="000000"/>
              <w:left w:val="single" w:sz="8" w:space="0" w:color="000000"/>
              <w:bottom w:val="single" w:sz="8" w:space="0" w:color="000000"/>
              <w:right w:val="single" w:sz="8" w:space="0" w:color="000000"/>
            </w:tcBorders>
            <w:shd w:val="clear" w:color="auto" w:fill="FFFFFF"/>
            <w:tcMar>
              <w:left w:w="34" w:type="dxa"/>
              <w:right w:w="34" w:type="dxa"/>
            </w:tcMar>
          </w:tcPr>
          <w:p w14:paraId="29D4D73D" w14:textId="0A94B5A9" w:rsidR="00982806" w:rsidRPr="00982806" w:rsidRDefault="00982806" w:rsidP="00982806">
            <w:pPr>
              <w:spacing w:after="0" w:line="240" w:lineRule="auto"/>
              <w:jc w:val="right"/>
              <w:rPr>
                <w:rFonts w:ascii="Times New Roman" w:hAnsi="Times New Roman" w:cs="Times New Roman"/>
                <w:color w:val="000000"/>
                <w:sz w:val="19"/>
                <w:szCs w:val="19"/>
                <w:lang w:val="ru-RU"/>
              </w:rPr>
            </w:pPr>
            <w:r w:rsidRPr="00982806">
              <w:rPr>
                <w:rFonts w:ascii="Times New Roman" w:eastAsia="Calibri" w:hAnsi="Times New Roman" w:cs="Times New Roman"/>
                <w:b/>
                <w:bCs/>
                <w:color w:val="000000"/>
                <w:sz w:val="19"/>
                <w:szCs w:val="19"/>
              </w:rPr>
              <w:t>2.3</w:t>
            </w:r>
          </w:p>
        </w:tc>
        <w:tc>
          <w:tcPr>
            <w:tcW w:w="8960" w:type="dxa"/>
            <w:gridSpan w:val="16"/>
            <w:tcBorders>
              <w:top w:val="single" w:sz="8" w:space="0" w:color="000000"/>
              <w:left w:val="single" w:sz="8" w:space="0" w:color="000000"/>
              <w:bottom w:val="single" w:sz="8" w:space="0" w:color="000000"/>
              <w:right w:val="single" w:sz="8" w:space="0" w:color="000000"/>
            </w:tcBorders>
            <w:shd w:val="clear" w:color="auto" w:fill="FFFFFF"/>
            <w:tcMar>
              <w:left w:w="34" w:type="dxa"/>
              <w:right w:w="34" w:type="dxa"/>
            </w:tcMar>
          </w:tcPr>
          <w:p w14:paraId="65520EA8" w14:textId="0609C94C" w:rsidR="00982806" w:rsidRPr="00982806" w:rsidRDefault="00982806" w:rsidP="00982806">
            <w:pPr>
              <w:spacing w:after="0" w:line="240" w:lineRule="auto"/>
              <w:rPr>
                <w:rFonts w:ascii="Times New Roman" w:hAnsi="Times New Roman" w:cs="Times New Roman"/>
                <w:color w:val="000000"/>
                <w:sz w:val="19"/>
                <w:szCs w:val="19"/>
                <w:lang w:val="ru-RU"/>
              </w:rPr>
            </w:pPr>
            <w:r w:rsidRPr="00982806">
              <w:rPr>
                <w:rFonts w:ascii="Times New Roman" w:eastAsia="Calibri" w:hAnsi="Times New Roman" w:cs="Times New Roman"/>
                <w:b/>
                <w:bCs/>
                <w:color w:val="000000"/>
                <w:sz w:val="19"/>
                <w:szCs w:val="19"/>
                <w:lang w:val="ru-RU"/>
              </w:rPr>
              <w:t>Дисциплины и практики, для которых освоение данной дисциплины (модуля) необходимо как предшествующее:</w:t>
            </w:r>
          </w:p>
        </w:tc>
      </w:tr>
      <w:tr w:rsidR="00982806" w:rsidRPr="00BD7AE0" w14:paraId="0357B8DD" w14:textId="77777777" w:rsidTr="006234F2">
        <w:trPr>
          <w:trHeight w:hRule="exact" w:val="300"/>
        </w:trPr>
        <w:tc>
          <w:tcPr>
            <w:tcW w:w="1317" w:type="dxa"/>
            <w:gridSpan w:val="2"/>
            <w:tcBorders>
              <w:top w:val="single" w:sz="8" w:space="0" w:color="000000"/>
              <w:left w:val="single" w:sz="8" w:space="0" w:color="000000"/>
              <w:bottom w:val="single" w:sz="8" w:space="0" w:color="000000"/>
              <w:right w:val="single" w:sz="8" w:space="0" w:color="000000"/>
            </w:tcBorders>
            <w:shd w:val="clear" w:color="auto" w:fill="FFFFFF"/>
            <w:tcMar>
              <w:left w:w="34" w:type="dxa"/>
              <w:right w:w="34" w:type="dxa"/>
            </w:tcMar>
          </w:tcPr>
          <w:p w14:paraId="47EA234D" w14:textId="407C253A" w:rsidR="00982806" w:rsidRPr="00982806" w:rsidRDefault="00982806" w:rsidP="00982806">
            <w:pPr>
              <w:spacing w:after="0" w:line="240" w:lineRule="auto"/>
              <w:jc w:val="right"/>
              <w:rPr>
                <w:rFonts w:ascii="Times New Roman" w:hAnsi="Times New Roman" w:cs="Times New Roman"/>
                <w:color w:val="000000"/>
                <w:sz w:val="19"/>
                <w:szCs w:val="19"/>
                <w:lang w:val="ru-RU"/>
              </w:rPr>
            </w:pPr>
            <w:r w:rsidRPr="00982806">
              <w:rPr>
                <w:rFonts w:ascii="Times New Roman" w:eastAsia="Calibri" w:hAnsi="Times New Roman" w:cs="Times New Roman"/>
                <w:color w:val="000000"/>
                <w:sz w:val="19"/>
                <w:szCs w:val="19"/>
              </w:rPr>
              <w:t>2.3.1</w:t>
            </w:r>
          </w:p>
        </w:tc>
        <w:tc>
          <w:tcPr>
            <w:tcW w:w="8960" w:type="dxa"/>
            <w:gridSpan w:val="16"/>
            <w:tcBorders>
              <w:top w:val="single" w:sz="8" w:space="0" w:color="000000"/>
              <w:left w:val="single" w:sz="8" w:space="0" w:color="000000"/>
              <w:bottom w:val="single" w:sz="8" w:space="0" w:color="000000"/>
              <w:right w:val="single" w:sz="8" w:space="0" w:color="000000"/>
            </w:tcBorders>
            <w:shd w:val="clear" w:color="auto" w:fill="FFFFFF"/>
            <w:tcMar>
              <w:left w:w="34" w:type="dxa"/>
              <w:right w:w="34" w:type="dxa"/>
            </w:tcMar>
          </w:tcPr>
          <w:p w14:paraId="7C5927C5" w14:textId="005CBA4C" w:rsidR="00982806" w:rsidRPr="00982806" w:rsidRDefault="00CC3C1B" w:rsidP="00982806">
            <w:pPr>
              <w:spacing w:after="0" w:line="240" w:lineRule="auto"/>
              <w:rPr>
                <w:rFonts w:ascii="Times New Roman" w:hAnsi="Times New Roman" w:cs="Times New Roman"/>
                <w:color w:val="000000"/>
                <w:sz w:val="19"/>
                <w:szCs w:val="19"/>
                <w:lang w:val="ru-RU"/>
              </w:rPr>
            </w:pPr>
            <w:r w:rsidRPr="00CC3C1B">
              <w:rPr>
                <w:rFonts w:ascii="Times New Roman" w:eastAsia="Calibri" w:hAnsi="Times New Roman" w:cs="Times New Roman"/>
                <w:sz w:val="19"/>
                <w:szCs w:val="19"/>
                <w:lang w:val="ru-RU"/>
              </w:rPr>
              <w:t>Товароведение, экспертиза непродовольственных товаров в таможенном деле</w:t>
            </w:r>
          </w:p>
        </w:tc>
      </w:tr>
      <w:tr w:rsidR="00982806" w:rsidRPr="00CC3C1B" w14:paraId="5A866823" w14:textId="77777777" w:rsidTr="006234F2">
        <w:trPr>
          <w:trHeight w:hRule="exact" w:val="289"/>
        </w:trPr>
        <w:tc>
          <w:tcPr>
            <w:tcW w:w="1317" w:type="dxa"/>
            <w:gridSpan w:val="2"/>
            <w:tcBorders>
              <w:top w:val="single" w:sz="8" w:space="0" w:color="000000"/>
              <w:left w:val="single" w:sz="8" w:space="0" w:color="000000"/>
              <w:bottom w:val="single" w:sz="8" w:space="0" w:color="000000"/>
              <w:right w:val="single" w:sz="8" w:space="0" w:color="000000"/>
            </w:tcBorders>
            <w:shd w:val="clear" w:color="auto" w:fill="FFFFFF"/>
            <w:tcMar>
              <w:left w:w="34" w:type="dxa"/>
              <w:right w:w="34" w:type="dxa"/>
            </w:tcMar>
          </w:tcPr>
          <w:p w14:paraId="468E05F7" w14:textId="07FB4ED0" w:rsidR="00982806" w:rsidRPr="00982806" w:rsidRDefault="00982806" w:rsidP="00982806">
            <w:pPr>
              <w:spacing w:after="0" w:line="240" w:lineRule="auto"/>
              <w:jc w:val="right"/>
              <w:rPr>
                <w:rFonts w:ascii="Times New Roman" w:hAnsi="Times New Roman" w:cs="Times New Roman"/>
                <w:color w:val="000000"/>
                <w:sz w:val="19"/>
                <w:szCs w:val="19"/>
                <w:lang w:val="ru-RU"/>
              </w:rPr>
            </w:pPr>
            <w:r w:rsidRPr="00982806">
              <w:rPr>
                <w:rFonts w:ascii="Times New Roman" w:eastAsia="Calibri" w:hAnsi="Times New Roman" w:cs="Times New Roman"/>
                <w:color w:val="000000"/>
                <w:sz w:val="19"/>
                <w:szCs w:val="19"/>
              </w:rPr>
              <w:t>2.3.2</w:t>
            </w:r>
          </w:p>
        </w:tc>
        <w:tc>
          <w:tcPr>
            <w:tcW w:w="8960" w:type="dxa"/>
            <w:gridSpan w:val="16"/>
            <w:tcBorders>
              <w:top w:val="single" w:sz="8" w:space="0" w:color="000000"/>
              <w:left w:val="single" w:sz="8" w:space="0" w:color="000000"/>
              <w:bottom w:val="single" w:sz="8" w:space="0" w:color="000000"/>
              <w:right w:val="single" w:sz="8" w:space="0" w:color="000000"/>
            </w:tcBorders>
            <w:shd w:val="clear" w:color="auto" w:fill="FFFFFF"/>
            <w:tcMar>
              <w:left w:w="34" w:type="dxa"/>
              <w:right w:w="34" w:type="dxa"/>
            </w:tcMar>
          </w:tcPr>
          <w:p w14:paraId="51879C5C" w14:textId="364C5F2B" w:rsidR="00982806" w:rsidRPr="00CC3C1B" w:rsidRDefault="00CC3C1B" w:rsidP="00CC3C1B">
            <w:pPr>
              <w:spacing w:after="0" w:line="240" w:lineRule="auto"/>
              <w:rPr>
                <w:rFonts w:ascii="Times New Roman" w:hAnsi="Times New Roman" w:cs="Times New Roman"/>
                <w:color w:val="000000"/>
                <w:sz w:val="19"/>
                <w:szCs w:val="19"/>
                <w:lang w:val="ru-RU"/>
              </w:rPr>
            </w:pPr>
            <w:r w:rsidRPr="00CC3C1B">
              <w:rPr>
                <w:rFonts w:ascii="Times New Roman" w:eastAsia="Calibri" w:hAnsi="Times New Roman" w:cs="Times New Roman"/>
                <w:sz w:val="19"/>
                <w:szCs w:val="19"/>
                <w:lang w:val="ru-RU"/>
              </w:rPr>
              <w:t>Оценочная деятельность в таможенном деле</w:t>
            </w:r>
          </w:p>
        </w:tc>
      </w:tr>
      <w:tr w:rsidR="00982806" w:rsidRPr="00982806" w14:paraId="6E2DAB68" w14:textId="77777777" w:rsidTr="006234F2">
        <w:trPr>
          <w:trHeight w:hRule="exact" w:val="280"/>
        </w:trPr>
        <w:tc>
          <w:tcPr>
            <w:tcW w:w="1317" w:type="dxa"/>
            <w:gridSpan w:val="2"/>
            <w:tcBorders>
              <w:top w:val="single" w:sz="8" w:space="0" w:color="000000"/>
              <w:left w:val="single" w:sz="8" w:space="0" w:color="000000"/>
              <w:bottom w:val="single" w:sz="8" w:space="0" w:color="000000"/>
              <w:right w:val="single" w:sz="8" w:space="0" w:color="000000"/>
            </w:tcBorders>
            <w:shd w:val="clear" w:color="auto" w:fill="FFFFFF"/>
            <w:tcMar>
              <w:left w:w="34" w:type="dxa"/>
              <w:right w:w="34" w:type="dxa"/>
            </w:tcMar>
          </w:tcPr>
          <w:p w14:paraId="0B302840" w14:textId="7B5D998B" w:rsidR="00982806" w:rsidRPr="00982806" w:rsidRDefault="00982806" w:rsidP="00982806">
            <w:pPr>
              <w:spacing w:after="0" w:line="240" w:lineRule="auto"/>
              <w:jc w:val="right"/>
              <w:rPr>
                <w:rFonts w:ascii="Times New Roman" w:hAnsi="Times New Roman" w:cs="Times New Roman"/>
                <w:color w:val="000000"/>
                <w:sz w:val="19"/>
                <w:szCs w:val="19"/>
                <w:lang w:val="ru-RU"/>
              </w:rPr>
            </w:pPr>
            <w:r w:rsidRPr="00982806">
              <w:rPr>
                <w:rFonts w:ascii="Times New Roman" w:eastAsia="Calibri" w:hAnsi="Times New Roman" w:cs="Times New Roman"/>
                <w:color w:val="000000"/>
                <w:sz w:val="19"/>
                <w:szCs w:val="19"/>
              </w:rPr>
              <w:t>2.3.3</w:t>
            </w:r>
          </w:p>
        </w:tc>
        <w:tc>
          <w:tcPr>
            <w:tcW w:w="8960" w:type="dxa"/>
            <w:gridSpan w:val="16"/>
            <w:tcBorders>
              <w:top w:val="single" w:sz="8" w:space="0" w:color="000000"/>
              <w:left w:val="single" w:sz="8" w:space="0" w:color="000000"/>
              <w:bottom w:val="single" w:sz="8" w:space="0" w:color="000000"/>
              <w:right w:val="single" w:sz="8" w:space="0" w:color="000000"/>
            </w:tcBorders>
            <w:shd w:val="clear" w:color="auto" w:fill="FFFFFF"/>
            <w:tcMar>
              <w:left w:w="34" w:type="dxa"/>
              <w:right w:w="34" w:type="dxa"/>
            </w:tcMar>
          </w:tcPr>
          <w:p w14:paraId="5184C95C" w14:textId="5FAC6F4A" w:rsidR="00982806" w:rsidRPr="00982806" w:rsidRDefault="00982806" w:rsidP="00982806">
            <w:pPr>
              <w:spacing w:after="0" w:line="240" w:lineRule="auto"/>
              <w:rPr>
                <w:rFonts w:ascii="Times New Roman" w:hAnsi="Times New Roman" w:cs="Times New Roman"/>
                <w:color w:val="000000"/>
                <w:sz w:val="19"/>
                <w:szCs w:val="19"/>
                <w:lang w:val="ru-RU"/>
              </w:rPr>
            </w:pPr>
            <w:r w:rsidRPr="00982806">
              <w:rPr>
                <w:rFonts w:ascii="Times New Roman" w:eastAsia="Calibri" w:hAnsi="Times New Roman" w:cs="Times New Roman"/>
                <w:sz w:val="19"/>
                <w:szCs w:val="19"/>
                <w:lang w:val="ru-RU"/>
              </w:rPr>
              <w:t>Анатомия пищевого сырья</w:t>
            </w:r>
          </w:p>
        </w:tc>
      </w:tr>
      <w:tr w:rsidR="00982806" w:rsidRPr="00982806" w14:paraId="6F1E834E" w14:textId="77777777" w:rsidTr="006234F2">
        <w:trPr>
          <w:trHeight w:hRule="exact" w:val="277"/>
        </w:trPr>
        <w:tc>
          <w:tcPr>
            <w:tcW w:w="1317" w:type="dxa"/>
            <w:gridSpan w:val="2"/>
          </w:tcPr>
          <w:p w14:paraId="4BFDC550" w14:textId="77777777" w:rsidR="00982806" w:rsidRDefault="00982806" w:rsidP="00982806">
            <w:pPr>
              <w:rPr>
                <w:rFonts w:ascii="Times New Roman" w:hAnsi="Times New Roman" w:cs="Times New Roman"/>
                <w:lang w:val="ru-RU"/>
              </w:rPr>
            </w:pPr>
          </w:p>
          <w:p w14:paraId="259538F8" w14:textId="77777777" w:rsidR="00982806" w:rsidRDefault="00982806" w:rsidP="00982806">
            <w:pPr>
              <w:rPr>
                <w:rFonts w:ascii="Times New Roman" w:hAnsi="Times New Roman" w:cs="Times New Roman"/>
                <w:lang w:val="ru-RU"/>
              </w:rPr>
            </w:pPr>
          </w:p>
          <w:p w14:paraId="57E52FD4" w14:textId="77777777" w:rsidR="00982806" w:rsidRDefault="00982806" w:rsidP="00982806">
            <w:pPr>
              <w:rPr>
                <w:rFonts w:ascii="Times New Roman" w:hAnsi="Times New Roman" w:cs="Times New Roman"/>
                <w:lang w:val="ru-RU"/>
              </w:rPr>
            </w:pPr>
          </w:p>
          <w:p w14:paraId="4306713E" w14:textId="68B737D1" w:rsidR="00982806" w:rsidRPr="00F1591B" w:rsidRDefault="00982806" w:rsidP="00982806">
            <w:pPr>
              <w:rPr>
                <w:rFonts w:ascii="Times New Roman" w:hAnsi="Times New Roman" w:cs="Times New Roman"/>
                <w:lang w:val="ru-RU"/>
              </w:rPr>
            </w:pPr>
          </w:p>
        </w:tc>
        <w:tc>
          <w:tcPr>
            <w:tcW w:w="7684" w:type="dxa"/>
            <w:gridSpan w:val="10"/>
          </w:tcPr>
          <w:p w14:paraId="693322E6" w14:textId="77777777" w:rsidR="00982806" w:rsidRPr="00F1591B" w:rsidRDefault="00982806" w:rsidP="00982806">
            <w:pPr>
              <w:rPr>
                <w:rFonts w:ascii="Times New Roman" w:hAnsi="Times New Roman" w:cs="Times New Roman"/>
                <w:lang w:val="ru-RU"/>
              </w:rPr>
            </w:pPr>
          </w:p>
        </w:tc>
        <w:tc>
          <w:tcPr>
            <w:tcW w:w="49" w:type="dxa"/>
          </w:tcPr>
          <w:p w14:paraId="69CEC76A" w14:textId="77777777" w:rsidR="00982806" w:rsidRPr="00F1591B" w:rsidRDefault="00982806" w:rsidP="00982806">
            <w:pPr>
              <w:rPr>
                <w:rFonts w:ascii="Times New Roman" w:hAnsi="Times New Roman" w:cs="Times New Roman"/>
                <w:lang w:val="ru-RU"/>
              </w:rPr>
            </w:pPr>
          </w:p>
        </w:tc>
        <w:tc>
          <w:tcPr>
            <w:tcW w:w="232" w:type="dxa"/>
          </w:tcPr>
          <w:p w14:paraId="3CC522FF" w14:textId="77777777" w:rsidR="00982806" w:rsidRPr="00F1591B" w:rsidRDefault="00982806" w:rsidP="00982806">
            <w:pPr>
              <w:rPr>
                <w:rFonts w:ascii="Times New Roman" w:hAnsi="Times New Roman" w:cs="Times New Roman"/>
                <w:lang w:val="ru-RU"/>
              </w:rPr>
            </w:pPr>
          </w:p>
        </w:tc>
        <w:tc>
          <w:tcPr>
            <w:tcW w:w="216" w:type="dxa"/>
          </w:tcPr>
          <w:p w14:paraId="71DC6348" w14:textId="77777777" w:rsidR="00982806" w:rsidRPr="00F1591B" w:rsidRDefault="00982806" w:rsidP="00982806">
            <w:pPr>
              <w:rPr>
                <w:rFonts w:ascii="Times New Roman" w:hAnsi="Times New Roman" w:cs="Times New Roman"/>
                <w:lang w:val="ru-RU"/>
              </w:rPr>
            </w:pPr>
          </w:p>
        </w:tc>
        <w:tc>
          <w:tcPr>
            <w:tcW w:w="779" w:type="dxa"/>
            <w:gridSpan w:val="3"/>
          </w:tcPr>
          <w:p w14:paraId="2ED9A869" w14:textId="77777777" w:rsidR="00982806" w:rsidRPr="00F1591B" w:rsidRDefault="00982806" w:rsidP="00982806">
            <w:pPr>
              <w:rPr>
                <w:rFonts w:ascii="Times New Roman" w:hAnsi="Times New Roman" w:cs="Times New Roman"/>
                <w:lang w:val="ru-RU"/>
              </w:rPr>
            </w:pPr>
          </w:p>
        </w:tc>
      </w:tr>
      <w:tr w:rsidR="00982806" w:rsidRPr="00BD7AE0" w14:paraId="209A62CF" w14:textId="77777777" w:rsidTr="006234F2">
        <w:trPr>
          <w:trHeight w:hRule="exact" w:val="522"/>
        </w:trPr>
        <w:tc>
          <w:tcPr>
            <w:tcW w:w="10277" w:type="dxa"/>
            <w:gridSpan w:val="18"/>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0A04C43" w14:textId="77777777" w:rsidR="00982806" w:rsidRPr="00F1591B" w:rsidRDefault="00982806" w:rsidP="00982806">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3. КОМПЕТЕНЦИИ ОБУЧАЮЩЕГОСЯ, ФОРМИРУЕМЫЕ В РЕЗУЛЬТАТЕ ОСВОЕНИЯ ДИСЦИПЛИНЫ (МОДУЛЯ)</w:t>
            </w:r>
          </w:p>
        </w:tc>
      </w:tr>
      <w:tr w:rsidR="00982806" w:rsidRPr="00BD7AE0" w14:paraId="6648DB4D" w14:textId="77777777" w:rsidTr="006234F2">
        <w:trPr>
          <w:trHeight w:hRule="exact" w:val="138"/>
        </w:trPr>
        <w:tc>
          <w:tcPr>
            <w:tcW w:w="3535" w:type="dxa"/>
            <w:gridSpan w:val="5"/>
          </w:tcPr>
          <w:p w14:paraId="5DCD6914" w14:textId="77777777" w:rsidR="00982806" w:rsidRPr="00F1591B" w:rsidRDefault="00982806" w:rsidP="00982806">
            <w:pPr>
              <w:spacing w:after="0" w:line="240" w:lineRule="auto"/>
              <w:rPr>
                <w:rFonts w:ascii="Times New Roman" w:hAnsi="Times New Roman" w:cs="Times New Roman"/>
                <w:sz w:val="19"/>
                <w:szCs w:val="19"/>
                <w:lang w:val="ru-RU"/>
              </w:rPr>
            </w:pPr>
          </w:p>
        </w:tc>
        <w:tc>
          <w:tcPr>
            <w:tcW w:w="5466" w:type="dxa"/>
            <w:gridSpan w:val="7"/>
          </w:tcPr>
          <w:p w14:paraId="2C450D5B" w14:textId="77777777" w:rsidR="00982806" w:rsidRPr="00F1591B" w:rsidRDefault="00982806" w:rsidP="00982806">
            <w:pPr>
              <w:spacing w:after="0" w:line="240" w:lineRule="auto"/>
              <w:rPr>
                <w:rFonts w:ascii="Times New Roman" w:hAnsi="Times New Roman" w:cs="Times New Roman"/>
                <w:sz w:val="19"/>
                <w:szCs w:val="19"/>
                <w:lang w:val="ru-RU"/>
              </w:rPr>
            </w:pPr>
          </w:p>
        </w:tc>
        <w:tc>
          <w:tcPr>
            <w:tcW w:w="497" w:type="dxa"/>
            <w:gridSpan w:val="3"/>
          </w:tcPr>
          <w:p w14:paraId="701E1933" w14:textId="77777777" w:rsidR="00982806" w:rsidRPr="00F1591B" w:rsidRDefault="00982806" w:rsidP="00982806">
            <w:pPr>
              <w:spacing w:after="0" w:line="240" w:lineRule="auto"/>
              <w:rPr>
                <w:rFonts w:ascii="Times New Roman" w:hAnsi="Times New Roman" w:cs="Times New Roman"/>
                <w:sz w:val="19"/>
                <w:szCs w:val="19"/>
                <w:lang w:val="ru-RU"/>
              </w:rPr>
            </w:pPr>
          </w:p>
        </w:tc>
        <w:tc>
          <w:tcPr>
            <w:tcW w:w="219" w:type="dxa"/>
          </w:tcPr>
          <w:p w14:paraId="4DB99BC2" w14:textId="77777777" w:rsidR="00982806" w:rsidRPr="00F1591B" w:rsidRDefault="00982806" w:rsidP="00982806">
            <w:pPr>
              <w:spacing w:after="0" w:line="240" w:lineRule="auto"/>
              <w:rPr>
                <w:rFonts w:ascii="Times New Roman" w:hAnsi="Times New Roman" w:cs="Times New Roman"/>
                <w:sz w:val="19"/>
                <w:szCs w:val="19"/>
                <w:lang w:val="ru-RU"/>
              </w:rPr>
            </w:pPr>
          </w:p>
        </w:tc>
        <w:tc>
          <w:tcPr>
            <w:tcW w:w="560" w:type="dxa"/>
            <w:gridSpan w:val="2"/>
          </w:tcPr>
          <w:p w14:paraId="64994069" w14:textId="77777777" w:rsidR="00982806" w:rsidRPr="00F1591B" w:rsidRDefault="00982806" w:rsidP="00982806">
            <w:pPr>
              <w:spacing w:after="0" w:line="240" w:lineRule="auto"/>
              <w:rPr>
                <w:rFonts w:ascii="Times New Roman" w:hAnsi="Times New Roman" w:cs="Times New Roman"/>
                <w:sz w:val="19"/>
                <w:szCs w:val="19"/>
                <w:lang w:val="ru-RU"/>
              </w:rPr>
            </w:pPr>
          </w:p>
        </w:tc>
      </w:tr>
      <w:tr w:rsidR="00982806" w:rsidRPr="00BD7AE0" w14:paraId="55A487EB" w14:textId="77777777" w:rsidTr="006234F2">
        <w:trPr>
          <w:trHeight w:val="536"/>
        </w:trPr>
        <w:tc>
          <w:tcPr>
            <w:tcW w:w="10277" w:type="dxa"/>
            <w:gridSpan w:val="18"/>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sdt>
            <w:sdtPr>
              <w:rPr>
                <w:rFonts w:ascii="Times New Roman" w:hAnsi="Times New Roman" w:cs="Times New Roman"/>
                <w:b/>
                <w:color w:val="000000"/>
                <w:sz w:val="19"/>
                <w:szCs w:val="19"/>
              </w:rPr>
              <w:alias w:val="ОПК"/>
              <w:tag w:val="ОПК"/>
              <w:id w:val="874662382"/>
              <w:placeholder>
                <w:docPart w:val="7F4905F8A40743999F04C5E2EE116CE5"/>
              </w:placeholder>
            </w:sdtPr>
            <w:sdtContent>
              <w:p w14:paraId="14120D0A" w14:textId="6731C847" w:rsidR="00982806" w:rsidRPr="00F0421E" w:rsidRDefault="004C541C" w:rsidP="00982806">
                <w:pPr>
                  <w:spacing w:after="0" w:line="240" w:lineRule="auto"/>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ПК-1.1; ПК-1.2</w:t>
                </w:r>
                <w:r w:rsidR="00982806" w:rsidRPr="00F0421E">
                  <w:rPr>
                    <w:rFonts w:ascii="Times New Roman" w:hAnsi="Times New Roman" w:cs="Times New Roman"/>
                    <w:b/>
                    <w:color w:val="000000"/>
                    <w:sz w:val="19"/>
                    <w:szCs w:val="19"/>
                    <w:lang w:val="ru-RU"/>
                  </w:rPr>
                  <w:t xml:space="preserve">: </w:t>
                </w:r>
                <w:r w:rsidR="003A6B09" w:rsidRPr="003A6B09">
                  <w:rPr>
                    <w:rFonts w:ascii="Times New Roman" w:hAnsi="Times New Roman" w:cs="Times New Roman"/>
                    <w:b/>
                    <w:color w:val="000000"/>
                    <w:sz w:val="19"/>
                    <w:szCs w:val="19"/>
                    <w:lang w:val="ru-RU"/>
                  </w:rPr>
                  <w:t>Способен выявлять ценообразующие характеристики товаров на основе анализа потребительских свойств для оценки их рыночной стоимости (по направлениям)</w:t>
                </w:r>
              </w:p>
            </w:sdtContent>
          </w:sdt>
          <w:p w14:paraId="138AF9F9" w14:textId="77777777" w:rsidR="00982806" w:rsidRPr="00F0421E" w:rsidRDefault="00982806" w:rsidP="00982806">
            <w:pPr>
              <w:spacing w:after="0" w:line="240" w:lineRule="auto"/>
              <w:jc w:val="center"/>
              <w:rPr>
                <w:rFonts w:ascii="Times New Roman" w:hAnsi="Times New Roman" w:cs="Times New Roman"/>
                <w:sz w:val="19"/>
                <w:szCs w:val="19"/>
                <w:lang w:val="ru-RU"/>
              </w:rPr>
            </w:pPr>
          </w:p>
        </w:tc>
      </w:tr>
      <w:tr w:rsidR="00982806" w14:paraId="0D93ADAA" w14:textId="77777777" w:rsidTr="006234F2">
        <w:trPr>
          <w:trHeight w:val="277"/>
        </w:trPr>
        <w:tc>
          <w:tcPr>
            <w:tcW w:w="10277" w:type="dxa"/>
            <w:gridSpan w:val="18"/>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3FF20A2" w14:textId="77777777" w:rsidR="00982806" w:rsidRDefault="00982806" w:rsidP="00982806">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Знать:</w:t>
            </w:r>
          </w:p>
        </w:tc>
      </w:tr>
      <w:tr w:rsidR="00982806" w:rsidRPr="00BD7AE0" w14:paraId="60C5B3A1" w14:textId="77777777" w:rsidTr="006234F2">
        <w:trPr>
          <w:trHeight w:val="519"/>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579F8D2" w14:textId="46F29A68" w:rsidR="00982806" w:rsidRDefault="003A6B09" w:rsidP="00982806">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928" w:type="dxa"/>
            <w:gridSpan w:val="1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34B749E" w14:textId="4EB80DBC" w:rsidR="00982806" w:rsidRPr="00F0421E" w:rsidRDefault="003A6B09" w:rsidP="004C541C">
            <w:pPr>
              <w:spacing w:after="0" w:line="240" w:lineRule="auto"/>
              <w:jc w:val="both"/>
              <w:rPr>
                <w:rFonts w:ascii="Times New Roman" w:hAnsi="Times New Roman" w:cs="Times New Roman"/>
                <w:color w:val="000000"/>
                <w:sz w:val="19"/>
                <w:szCs w:val="19"/>
                <w:lang w:val="ru-RU"/>
              </w:rPr>
            </w:pPr>
            <w:r w:rsidRPr="003A6B09">
              <w:rPr>
                <w:rFonts w:ascii="Times New Roman" w:hAnsi="Times New Roman" w:cs="Times New Roman"/>
                <w:color w:val="000000"/>
                <w:sz w:val="19"/>
                <w:szCs w:val="19"/>
                <w:lang w:val="ru-RU"/>
              </w:rPr>
              <w:t xml:space="preserve">усвоено основное содержание, но излагается фрагментарно, не всегда последовательно, определения понятий недостаточно четкие, не используются в качестве доказательства выводы и обобщения из наблюдений, допускаются ошибки в их изложении, неточности в использовании предметной терминологии в рамках оценочно-аналитического вида профессиональной деятельности  </w:t>
            </w:r>
          </w:p>
        </w:tc>
      </w:tr>
      <w:tr w:rsidR="003A6B09" w:rsidRPr="00BD7AE0" w14:paraId="26946F23" w14:textId="77777777" w:rsidTr="006234F2">
        <w:trPr>
          <w:trHeight w:val="519"/>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14FFBF5" w14:textId="5041ACFC" w:rsidR="003A6B09" w:rsidRDefault="003A6B09" w:rsidP="00982806">
            <w:pPr>
              <w:spacing w:after="0" w:line="240" w:lineRule="auto"/>
              <w:rPr>
                <w:rFonts w:ascii="Times New Roman" w:hAnsi="Times New Roman" w:cs="Times New Roman"/>
                <w:color w:val="000000"/>
                <w:sz w:val="19"/>
                <w:szCs w:val="19"/>
              </w:rPr>
            </w:pPr>
            <w:r>
              <w:rPr>
                <w:rFonts w:ascii="Times New Roman" w:hAnsi="Times New Roman" w:cs="Times New Roman"/>
                <w:color w:val="000000"/>
                <w:sz w:val="19"/>
                <w:szCs w:val="19"/>
              </w:rPr>
              <w:t>Уровень 2</w:t>
            </w:r>
          </w:p>
        </w:tc>
        <w:tc>
          <w:tcPr>
            <w:tcW w:w="7928" w:type="dxa"/>
            <w:gridSpan w:val="1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481E755" w14:textId="542805A2" w:rsidR="003A6B09" w:rsidRPr="003A6B09" w:rsidRDefault="003A6B09" w:rsidP="004C541C">
            <w:pPr>
              <w:spacing w:after="0" w:line="240" w:lineRule="auto"/>
              <w:jc w:val="both"/>
              <w:rPr>
                <w:rFonts w:ascii="Times New Roman" w:hAnsi="Times New Roman" w:cs="Times New Roman"/>
                <w:color w:val="000000"/>
                <w:sz w:val="19"/>
                <w:szCs w:val="19"/>
                <w:lang w:val="ru-RU"/>
              </w:rPr>
            </w:pPr>
            <w:r w:rsidRPr="003A6B09">
              <w:rPr>
                <w:rFonts w:ascii="Times New Roman" w:hAnsi="Times New Roman" w:cs="Times New Roman"/>
                <w:color w:val="000000"/>
                <w:sz w:val="19"/>
                <w:szCs w:val="19"/>
                <w:lang w:val="ru-RU"/>
              </w:rPr>
              <w:t>определения понятий дает неполные, допускает незначительные нарушения в последовательности изложения, небольшие неточности при использовании научных категорий, формулировки выводов в рамках оценочно-аналитического вида профессиональной деятельности</w:t>
            </w:r>
          </w:p>
        </w:tc>
      </w:tr>
      <w:tr w:rsidR="003A6B09" w:rsidRPr="00BD7AE0" w14:paraId="194A8D34" w14:textId="77777777" w:rsidTr="006234F2">
        <w:trPr>
          <w:trHeight w:val="519"/>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A001B86" w14:textId="05D4369B" w:rsidR="003A6B09" w:rsidRDefault="003A6B09" w:rsidP="00982806">
            <w:pPr>
              <w:spacing w:after="0" w:line="240" w:lineRule="auto"/>
              <w:rPr>
                <w:rFonts w:ascii="Times New Roman" w:hAnsi="Times New Roman" w:cs="Times New Roman"/>
                <w:color w:val="000000"/>
                <w:sz w:val="19"/>
                <w:szCs w:val="19"/>
              </w:rPr>
            </w:pPr>
            <w:r>
              <w:rPr>
                <w:rFonts w:ascii="Times New Roman" w:hAnsi="Times New Roman" w:cs="Times New Roman"/>
                <w:color w:val="000000"/>
                <w:sz w:val="19"/>
                <w:szCs w:val="19"/>
              </w:rPr>
              <w:t>Уровень 3</w:t>
            </w:r>
          </w:p>
        </w:tc>
        <w:tc>
          <w:tcPr>
            <w:tcW w:w="7928" w:type="dxa"/>
            <w:gridSpan w:val="1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12CA88A" w14:textId="67B31A15" w:rsidR="003A6B09" w:rsidRPr="003A6B09" w:rsidRDefault="003A6B09" w:rsidP="004C541C">
            <w:pPr>
              <w:spacing w:after="0" w:line="240" w:lineRule="auto"/>
              <w:jc w:val="both"/>
              <w:rPr>
                <w:rFonts w:ascii="Times New Roman" w:hAnsi="Times New Roman" w:cs="Times New Roman"/>
                <w:color w:val="000000"/>
                <w:sz w:val="19"/>
                <w:szCs w:val="19"/>
                <w:lang w:val="ru-RU"/>
              </w:rPr>
            </w:pPr>
            <w:r w:rsidRPr="003A6B09">
              <w:rPr>
                <w:rFonts w:ascii="Times New Roman" w:hAnsi="Times New Roman" w:cs="Times New Roman"/>
                <w:color w:val="000000"/>
                <w:sz w:val="19"/>
                <w:szCs w:val="19"/>
                <w:lang w:val="ru-RU"/>
              </w:rPr>
              <w:t>четко и правильно дает определения, полно раскрывает содержание понятий, верно использует терминологию, при этом ответ самостоятельный, использованы ранее приобретенные знания в рамках оценочно-аналитического вида профессиональной деятельности</w:t>
            </w:r>
          </w:p>
        </w:tc>
      </w:tr>
      <w:tr w:rsidR="00982806" w14:paraId="26B07725" w14:textId="77777777" w:rsidTr="006234F2">
        <w:trPr>
          <w:trHeight w:val="20"/>
        </w:trPr>
        <w:tc>
          <w:tcPr>
            <w:tcW w:w="10277" w:type="dxa"/>
            <w:gridSpan w:val="18"/>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5AB3CD" w14:textId="77777777" w:rsidR="00982806" w:rsidRDefault="00982806" w:rsidP="00982806">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Уметь:</w:t>
            </w:r>
          </w:p>
        </w:tc>
      </w:tr>
      <w:tr w:rsidR="00982806" w:rsidRPr="00BD7AE0" w14:paraId="4C67DDB3" w14:textId="77777777" w:rsidTr="006234F2">
        <w:trPr>
          <w:trHeight w:val="20"/>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AD79EB5" w14:textId="77777777" w:rsidR="00982806" w:rsidRDefault="00982806" w:rsidP="00982806">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928" w:type="dxa"/>
            <w:gridSpan w:val="1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CF05E8C" w14:textId="6362FABA" w:rsidR="00982806" w:rsidRPr="00BC51B1" w:rsidRDefault="003A6B09" w:rsidP="004C541C">
            <w:pPr>
              <w:spacing w:line="240" w:lineRule="auto"/>
              <w:rPr>
                <w:rFonts w:ascii="Times New Roman" w:hAnsi="Times New Roman" w:cs="Times New Roman"/>
                <w:color w:val="000000"/>
                <w:sz w:val="19"/>
                <w:szCs w:val="19"/>
                <w:lang w:val="ru-RU"/>
              </w:rPr>
            </w:pPr>
            <w:r w:rsidRPr="003A6B09">
              <w:rPr>
                <w:rFonts w:ascii="Times New Roman" w:hAnsi="Times New Roman" w:cs="Times New Roman"/>
                <w:color w:val="000000"/>
                <w:sz w:val="19"/>
                <w:szCs w:val="19"/>
                <w:lang w:val="ru-RU"/>
              </w:rPr>
              <w:t>выполняет не все операции действия, допускает ошибки в последовательности их выполнения, действие по определённым этапам оценочно-аналитической профессиональной деятельности выполняется недостаточно осознанно</w:t>
            </w:r>
          </w:p>
        </w:tc>
      </w:tr>
      <w:tr w:rsidR="003A6B09" w:rsidRPr="00BD7AE0" w14:paraId="5707E3F0" w14:textId="77777777" w:rsidTr="006234F2">
        <w:trPr>
          <w:trHeight w:val="20"/>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DFBCA2" w14:textId="2E6F1175" w:rsidR="003A6B09" w:rsidRDefault="003A6B09" w:rsidP="00982806">
            <w:pPr>
              <w:spacing w:after="0" w:line="240" w:lineRule="auto"/>
              <w:rPr>
                <w:rFonts w:ascii="Times New Roman" w:hAnsi="Times New Roman" w:cs="Times New Roman"/>
                <w:color w:val="000000"/>
                <w:sz w:val="19"/>
                <w:szCs w:val="19"/>
              </w:rPr>
            </w:pPr>
            <w:r>
              <w:rPr>
                <w:rFonts w:ascii="Times New Roman" w:hAnsi="Times New Roman" w:cs="Times New Roman"/>
                <w:color w:val="000000"/>
                <w:sz w:val="19"/>
                <w:szCs w:val="19"/>
              </w:rPr>
              <w:t>Уровень 2</w:t>
            </w:r>
          </w:p>
        </w:tc>
        <w:tc>
          <w:tcPr>
            <w:tcW w:w="7928" w:type="dxa"/>
            <w:gridSpan w:val="1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5548890" w14:textId="47D72A70" w:rsidR="003A6B09" w:rsidRPr="003A6B09" w:rsidRDefault="003A6B09" w:rsidP="004C541C">
            <w:pPr>
              <w:spacing w:line="240" w:lineRule="auto"/>
              <w:rPr>
                <w:rFonts w:ascii="Times New Roman" w:hAnsi="Times New Roman" w:cs="Times New Roman"/>
                <w:color w:val="000000"/>
                <w:sz w:val="19"/>
                <w:szCs w:val="19"/>
                <w:lang w:val="ru-RU"/>
              </w:rPr>
            </w:pPr>
            <w:r w:rsidRPr="003A6B09">
              <w:rPr>
                <w:rFonts w:ascii="Times New Roman" w:hAnsi="Times New Roman" w:cs="Times New Roman"/>
                <w:color w:val="000000"/>
                <w:sz w:val="19"/>
                <w:szCs w:val="19"/>
                <w:lang w:val="ru-RU"/>
              </w:rPr>
              <w:t>выполняет все операции, последовательность их выполнения соответствует требованиям, но действие по определенным этапам оценочно-аналитической профессиональной деятельности выполняется недостаточно осознанно</w:t>
            </w:r>
          </w:p>
        </w:tc>
      </w:tr>
      <w:tr w:rsidR="003A6B09" w:rsidRPr="00BD7AE0" w14:paraId="2AAB62A8" w14:textId="77777777" w:rsidTr="006234F2">
        <w:trPr>
          <w:trHeight w:val="711"/>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260BA81" w14:textId="34311F1D" w:rsidR="003A6B09" w:rsidRDefault="003A6B09" w:rsidP="00982806">
            <w:pPr>
              <w:spacing w:after="0" w:line="240" w:lineRule="auto"/>
              <w:rPr>
                <w:rFonts w:ascii="Times New Roman" w:hAnsi="Times New Roman" w:cs="Times New Roman"/>
                <w:color w:val="000000"/>
                <w:sz w:val="19"/>
                <w:szCs w:val="19"/>
              </w:rPr>
            </w:pPr>
            <w:r>
              <w:rPr>
                <w:rFonts w:ascii="Times New Roman" w:hAnsi="Times New Roman" w:cs="Times New Roman"/>
                <w:color w:val="000000"/>
                <w:sz w:val="19"/>
                <w:szCs w:val="19"/>
              </w:rPr>
              <w:t>Уровень 3</w:t>
            </w:r>
          </w:p>
        </w:tc>
        <w:tc>
          <w:tcPr>
            <w:tcW w:w="7928" w:type="dxa"/>
            <w:gridSpan w:val="1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3DFC593" w14:textId="2E8FA04C" w:rsidR="003A6B09" w:rsidRPr="003A6B09" w:rsidRDefault="003A6B09" w:rsidP="004C541C">
            <w:pPr>
              <w:spacing w:line="240" w:lineRule="auto"/>
              <w:rPr>
                <w:rFonts w:ascii="Times New Roman" w:hAnsi="Times New Roman" w:cs="Times New Roman"/>
                <w:color w:val="000000"/>
                <w:sz w:val="19"/>
                <w:szCs w:val="19"/>
                <w:lang w:val="ru-RU"/>
              </w:rPr>
            </w:pPr>
            <w:r w:rsidRPr="003A6B09">
              <w:rPr>
                <w:rFonts w:ascii="Times New Roman" w:hAnsi="Times New Roman" w:cs="Times New Roman"/>
                <w:color w:val="000000"/>
                <w:sz w:val="19"/>
                <w:szCs w:val="19"/>
                <w:lang w:val="ru-RU"/>
              </w:rPr>
              <w:t xml:space="preserve">выполняет все операции по определенным этапам оценочно-аналитической профессиональной деятельности, последовательность их выполнения достаточно хорошо продумана, действие в целом осознанно  </w:t>
            </w:r>
          </w:p>
        </w:tc>
      </w:tr>
      <w:tr w:rsidR="00982806" w14:paraId="3E62EA9C" w14:textId="77777777" w:rsidTr="006234F2">
        <w:trPr>
          <w:trHeight w:val="20"/>
        </w:trPr>
        <w:tc>
          <w:tcPr>
            <w:tcW w:w="10277" w:type="dxa"/>
            <w:gridSpan w:val="18"/>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EEE20D" w14:textId="77777777" w:rsidR="00982806" w:rsidRDefault="00982806" w:rsidP="00982806">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Владеть:</w:t>
            </w:r>
          </w:p>
        </w:tc>
      </w:tr>
      <w:tr w:rsidR="00982806" w:rsidRPr="00BD7AE0" w14:paraId="4D052770" w14:textId="77777777" w:rsidTr="006234F2">
        <w:trPr>
          <w:trHeight w:val="273"/>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3CF2CFF" w14:textId="520A1D42" w:rsidR="00982806" w:rsidRDefault="003A6B09" w:rsidP="00982806">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928" w:type="dxa"/>
            <w:gridSpan w:val="1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FE3A08" w14:textId="37DD5032" w:rsidR="00982806" w:rsidRPr="00BC51B1" w:rsidRDefault="003A6B09" w:rsidP="00982806">
            <w:pPr>
              <w:spacing w:line="240" w:lineRule="auto"/>
              <w:rPr>
                <w:rFonts w:ascii="Times New Roman" w:hAnsi="Times New Roman" w:cs="Times New Roman"/>
                <w:color w:val="000000"/>
                <w:sz w:val="19"/>
                <w:szCs w:val="19"/>
                <w:lang w:val="ru-RU"/>
              </w:rPr>
            </w:pPr>
            <w:r w:rsidRPr="003A6B09">
              <w:rPr>
                <w:rFonts w:ascii="Times New Roman" w:hAnsi="Times New Roman" w:cs="Times New Roman"/>
                <w:color w:val="000000"/>
                <w:sz w:val="19"/>
                <w:szCs w:val="19"/>
                <w:lang w:val="ru-RU"/>
              </w:rPr>
              <w:t>владеет не всеми необходимыми навыками, имеющийся опыт определенных этапов оценочно-аналитической профессиональной деятельности фрагментарен</w:t>
            </w:r>
          </w:p>
        </w:tc>
      </w:tr>
      <w:tr w:rsidR="003A6B09" w:rsidRPr="00BD7AE0" w14:paraId="639824F6" w14:textId="77777777" w:rsidTr="006234F2">
        <w:trPr>
          <w:trHeight w:val="273"/>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5463CAE" w14:textId="5CE17723" w:rsidR="003A6B09" w:rsidRDefault="003A6B09" w:rsidP="00982806">
            <w:pPr>
              <w:spacing w:after="0" w:line="240" w:lineRule="auto"/>
              <w:rPr>
                <w:rFonts w:ascii="Times New Roman" w:hAnsi="Times New Roman" w:cs="Times New Roman"/>
                <w:color w:val="000000"/>
                <w:sz w:val="19"/>
                <w:szCs w:val="19"/>
              </w:rPr>
            </w:pPr>
            <w:r>
              <w:rPr>
                <w:rFonts w:ascii="Times New Roman" w:hAnsi="Times New Roman" w:cs="Times New Roman"/>
                <w:color w:val="000000"/>
                <w:sz w:val="19"/>
                <w:szCs w:val="19"/>
              </w:rPr>
              <w:t>Уровень 2</w:t>
            </w:r>
          </w:p>
        </w:tc>
        <w:tc>
          <w:tcPr>
            <w:tcW w:w="7928" w:type="dxa"/>
            <w:gridSpan w:val="1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292C4E3" w14:textId="18B02418" w:rsidR="003A6B09" w:rsidRPr="003A6B09" w:rsidRDefault="003A6B09" w:rsidP="00982806">
            <w:pPr>
              <w:spacing w:line="240" w:lineRule="auto"/>
              <w:rPr>
                <w:rFonts w:ascii="Times New Roman" w:hAnsi="Times New Roman" w:cs="Times New Roman"/>
                <w:color w:val="000000"/>
                <w:sz w:val="19"/>
                <w:szCs w:val="19"/>
                <w:lang w:val="ru-RU"/>
              </w:rPr>
            </w:pPr>
            <w:r w:rsidRPr="003A6B09">
              <w:rPr>
                <w:rFonts w:ascii="Times New Roman" w:hAnsi="Times New Roman" w:cs="Times New Roman"/>
                <w:color w:val="000000"/>
                <w:sz w:val="19"/>
                <w:szCs w:val="19"/>
                <w:lang w:val="ru-RU"/>
              </w:rPr>
              <w:t xml:space="preserve">в целом владеет необходимыми навыками и/или имеет общий опыт определенных этапов оценочно-аналитической профессиональной деятельности  </w:t>
            </w:r>
          </w:p>
        </w:tc>
      </w:tr>
      <w:tr w:rsidR="003A6B09" w:rsidRPr="00BD7AE0" w14:paraId="65C59F02" w14:textId="77777777" w:rsidTr="006234F2">
        <w:trPr>
          <w:trHeight w:val="273"/>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00010E3" w14:textId="6F865B8C" w:rsidR="003A6B09" w:rsidRDefault="003A6B09" w:rsidP="00982806">
            <w:pPr>
              <w:spacing w:after="0" w:line="240" w:lineRule="auto"/>
              <w:rPr>
                <w:rFonts w:ascii="Times New Roman" w:hAnsi="Times New Roman" w:cs="Times New Roman"/>
                <w:color w:val="000000"/>
                <w:sz w:val="19"/>
                <w:szCs w:val="19"/>
              </w:rPr>
            </w:pPr>
            <w:r>
              <w:rPr>
                <w:rFonts w:ascii="Times New Roman" w:hAnsi="Times New Roman" w:cs="Times New Roman"/>
                <w:color w:val="000000"/>
                <w:sz w:val="19"/>
                <w:szCs w:val="19"/>
              </w:rPr>
              <w:lastRenderedPageBreak/>
              <w:t>Уровень 3</w:t>
            </w:r>
          </w:p>
        </w:tc>
        <w:tc>
          <w:tcPr>
            <w:tcW w:w="7928" w:type="dxa"/>
            <w:gridSpan w:val="1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94852C" w14:textId="09457C7D" w:rsidR="003A6B09" w:rsidRPr="003A6B09" w:rsidRDefault="003A6B09" w:rsidP="00982806">
            <w:pPr>
              <w:spacing w:line="240" w:lineRule="auto"/>
              <w:rPr>
                <w:rFonts w:ascii="Times New Roman" w:hAnsi="Times New Roman" w:cs="Times New Roman"/>
                <w:color w:val="000000"/>
                <w:sz w:val="19"/>
                <w:szCs w:val="19"/>
                <w:lang w:val="ru-RU"/>
              </w:rPr>
            </w:pPr>
            <w:r w:rsidRPr="003A6B09">
              <w:rPr>
                <w:rFonts w:ascii="Times New Roman" w:hAnsi="Times New Roman" w:cs="Times New Roman"/>
                <w:color w:val="000000"/>
                <w:sz w:val="19"/>
                <w:szCs w:val="19"/>
                <w:lang w:val="ru-RU"/>
              </w:rPr>
              <w:t xml:space="preserve">владеет всеми необходимыми навыками и/или имеет опыт определенных этапов оценочно-аналитической профессиональной деятельности  </w:t>
            </w:r>
          </w:p>
        </w:tc>
      </w:tr>
      <w:tr w:rsidR="00982806" w:rsidRPr="00BD7AE0" w14:paraId="669A8236" w14:textId="77777777" w:rsidTr="006234F2">
        <w:trPr>
          <w:trHeight w:hRule="exact" w:val="138"/>
        </w:trPr>
        <w:tc>
          <w:tcPr>
            <w:tcW w:w="4761" w:type="dxa"/>
            <w:gridSpan w:val="7"/>
          </w:tcPr>
          <w:p w14:paraId="5F3E45CA" w14:textId="77777777" w:rsidR="00982806" w:rsidRDefault="00982806" w:rsidP="00982806">
            <w:pPr>
              <w:spacing w:after="0" w:line="240" w:lineRule="auto"/>
              <w:rPr>
                <w:rFonts w:ascii="Times New Roman" w:hAnsi="Times New Roman" w:cs="Times New Roman"/>
                <w:sz w:val="19"/>
                <w:szCs w:val="19"/>
                <w:lang w:val="ru-RU"/>
              </w:rPr>
            </w:pPr>
          </w:p>
          <w:p w14:paraId="73084A85" w14:textId="77777777" w:rsidR="00982806" w:rsidRPr="00F1591B" w:rsidRDefault="00982806" w:rsidP="00982806">
            <w:pPr>
              <w:spacing w:after="0" w:line="240" w:lineRule="auto"/>
              <w:rPr>
                <w:rFonts w:ascii="Times New Roman" w:hAnsi="Times New Roman" w:cs="Times New Roman"/>
                <w:sz w:val="19"/>
                <w:szCs w:val="19"/>
                <w:lang w:val="ru-RU"/>
              </w:rPr>
            </w:pPr>
          </w:p>
        </w:tc>
        <w:tc>
          <w:tcPr>
            <w:tcW w:w="4240" w:type="dxa"/>
            <w:gridSpan w:val="5"/>
          </w:tcPr>
          <w:p w14:paraId="201FBEFD" w14:textId="77777777" w:rsidR="00982806" w:rsidRPr="00F1591B" w:rsidRDefault="00982806" w:rsidP="00982806">
            <w:pPr>
              <w:spacing w:after="0" w:line="240" w:lineRule="auto"/>
              <w:rPr>
                <w:rFonts w:ascii="Times New Roman" w:hAnsi="Times New Roman" w:cs="Times New Roman"/>
                <w:sz w:val="19"/>
                <w:szCs w:val="19"/>
                <w:lang w:val="ru-RU"/>
              </w:rPr>
            </w:pPr>
          </w:p>
        </w:tc>
        <w:tc>
          <w:tcPr>
            <w:tcW w:w="497" w:type="dxa"/>
            <w:gridSpan w:val="3"/>
          </w:tcPr>
          <w:p w14:paraId="7CEEAE52" w14:textId="77777777" w:rsidR="00982806" w:rsidRPr="00F1591B" w:rsidRDefault="00982806" w:rsidP="00982806">
            <w:pPr>
              <w:spacing w:after="0" w:line="240" w:lineRule="auto"/>
              <w:rPr>
                <w:rFonts w:ascii="Times New Roman" w:hAnsi="Times New Roman" w:cs="Times New Roman"/>
                <w:sz w:val="19"/>
                <w:szCs w:val="19"/>
                <w:lang w:val="ru-RU"/>
              </w:rPr>
            </w:pPr>
          </w:p>
        </w:tc>
        <w:tc>
          <w:tcPr>
            <w:tcW w:w="219" w:type="dxa"/>
          </w:tcPr>
          <w:p w14:paraId="6BA28BC1" w14:textId="77777777" w:rsidR="00982806" w:rsidRPr="00F1591B" w:rsidRDefault="00982806" w:rsidP="00982806">
            <w:pPr>
              <w:spacing w:after="0" w:line="240" w:lineRule="auto"/>
              <w:rPr>
                <w:rFonts w:ascii="Times New Roman" w:hAnsi="Times New Roman" w:cs="Times New Roman"/>
                <w:sz w:val="19"/>
                <w:szCs w:val="19"/>
                <w:lang w:val="ru-RU"/>
              </w:rPr>
            </w:pPr>
          </w:p>
        </w:tc>
        <w:tc>
          <w:tcPr>
            <w:tcW w:w="560" w:type="dxa"/>
            <w:gridSpan w:val="2"/>
          </w:tcPr>
          <w:p w14:paraId="55D850A4" w14:textId="77777777" w:rsidR="00982806" w:rsidRPr="00F1591B" w:rsidRDefault="00982806" w:rsidP="00982806">
            <w:pPr>
              <w:spacing w:after="0" w:line="240" w:lineRule="auto"/>
              <w:rPr>
                <w:rFonts w:ascii="Times New Roman" w:hAnsi="Times New Roman" w:cs="Times New Roman"/>
                <w:sz w:val="19"/>
                <w:szCs w:val="19"/>
                <w:lang w:val="ru-RU"/>
              </w:rPr>
            </w:pPr>
          </w:p>
        </w:tc>
      </w:tr>
      <w:tr w:rsidR="004C541C" w:rsidRPr="00BD7AE0" w14:paraId="236C73B1" w14:textId="77777777" w:rsidTr="006234F2">
        <w:trPr>
          <w:trHeight w:val="536"/>
        </w:trPr>
        <w:tc>
          <w:tcPr>
            <w:tcW w:w="10277" w:type="dxa"/>
            <w:gridSpan w:val="18"/>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sdt>
            <w:sdtPr>
              <w:rPr>
                <w:rFonts w:ascii="Times New Roman" w:hAnsi="Times New Roman" w:cs="Times New Roman"/>
                <w:b/>
                <w:color w:val="000000"/>
                <w:sz w:val="19"/>
                <w:szCs w:val="19"/>
              </w:rPr>
              <w:alias w:val="ОПК"/>
              <w:tag w:val="ОПК"/>
              <w:id w:val="1152264602"/>
              <w:placeholder>
                <w:docPart w:val="6A45BF1D8BD24BD58DAEBF766D8ADD41"/>
              </w:placeholder>
            </w:sdtPr>
            <w:sdtContent>
              <w:p w14:paraId="29EB3E2B" w14:textId="60B97952" w:rsidR="004C541C" w:rsidRPr="00F0421E" w:rsidRDefault="004C541C" w:rsidP="002D0189">
                <w:pPr>
                  <w:spacing w:after="0" w:line="240" w:lineRule="auto"/>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ПК-3.1; ПК-3.2</w:t>
                </w:r>
                <w:r w:rsidRPr="00F0421E">
                  <w:rPr>
                    <w:rFonts w:ascii="Times New Roman" w:hAnsi="Times New Roman" w:cs="Times New Roman"/>
                    <w:b/>
                    <w:color w:val="000000"/>
                    <w:sz w:val="19"/>
                    <w:szCs w:val="19"/>
                    <w:lang w:val="ru-RU"/>
                  </w:rPr>
                  <w:t xml:space="preserve">: </w:t>
                </w:r>
                <w:r w:rsidR="003A6B09" w:rsidRPr="003A6B09">
                  <w:rPr>
                    <w:rFonts w:ascii="Times New Roman" w:hAnsi="Times New Roman" w:cs="Times New Roman"/>
                    <w:b/>
                    <w:color w:val="000000"/>
                    <w:sz w:val="19"/>
                    <w:szCs w:val="19"/>
                    <w:lang w:val="ru-RU"/>
                  </w:rPr>
                  <w:t>Способен проводить товарную экспертизу, подтверждение соответствия</w:t>
                </w:r>
              </w:p>
            </w:sdtContent>
          </w:sdt>
          <w:p w14:paraId="40BCBB5B" w14:textId="77777777" w:rsidR="004C541C" w:rsidRPr="00F0421E" w:rsidRDefault="004C541C" w:rsidP="002D0189">
            <w:pPr>
              <w:spacing w:after="0" w:line="240" w:lineRule="auto"/>
              <w:jc w:val="center"/>
              <w:rPr>
                <w:rFonts w:ascii="Times New Roman" w:hAnsi="Times New Roman" w:cs="Times New Roman"/>
                <w:sz w:val="19"/>
                <w:szCs w:val="19"/>
                <w:lang w:val="ru-RU"/>
              </w:rPr>
            </w:pPr>
          </w:p>
        </w:tc>
      </w:tr>
      <w:tr w:rsidR="004C541C" w14:paraId="7CD31716" w14:textId="77777777" w:rsidTr="006234F2">
        <w:trPr>
          <w:trHeight w:val="277"/>
        </w:trPr>
        <w:tc>
          <w:tcPr>
            <w:tcW w:w="10277" w:type="dxa"/>
            <w:gridSpan w:val="18"/>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29F1AC8" w14:textId="77777777" w:rsidR="004C541C" w:rsidRDefault="004C541C" w:rsidP="002D0189">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Знать:</w:t>
            </w:r>
          </w:p>
        </w:tc>
      </w:tr>
      <w:tr w:rsidR="004C541C" w:rsidRPr="008C6AD3" w14:paraId="7E7F4159" w14:textId="77777777" w:rsidTr="006234F2">
        <w:trPr>
          <w:trHeight w:val="1163"/>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299C2E" w14:textId="77777777" w:rsidR="004C541C" w:rsidRDefault="004C541C" w:rsidP="002D0189">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928" w:type="dxa"/>
            <w:gridSpan w:val="1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00081C6" w14:textId="4B77E16A" w:rsidR="004C541C" w:rsidRPr="00F0421E" w:rsidRDefault="008C6AD3" w:rsidP="004C541C">
            <w:pPr>
              <w:spacing w:after="0" w:line="240" w:lineRule="auto"/>
              <w:jc w:val="both"/>
              <w:rPr>
                <w:rFonts w:ascii="Times New Roman" w:hAnsi="Times New Roman" w:cs="Times New Roman"/>
                <w:color w:val="000000"/>
                <w:sz w:val="19"/>
                <w:szCs w:val="19"/>
                <w:lang w:val="ru-RU"/>
              </w:rPr>
            </w:pPr>
            <w:r w:rsidRPr="008C6AD3">
              <w:rPr>
                <w:rFonts w:ascii="Times New Roman" w:hAnsi="Times New Roman" w:cs="Times New Roman"/>
                <w:color w:val="000000"/>
                <w:sz w:val="19"/>
                <w:szCs w:val="19"/>
                <w:lang w:val="ru-RU"/>
              </w:rPr>
              <w:t>усвоено основное содержание, но излагается фрагментарно, не всегда последовательно, определения понятий недостаточно четкие, не используются в качестве доказательства выводы и обобщения из наблюдений, допускаются ошибки в их изложении, неточности в использовании предметной терминологии в рамках товароведно-технологического вида профессиональной деятельности</w:t>
            </w:r>
          </w:p>
        </w:tc>
      </w:tr>
      <w:tr w:rsidR="008C6AD3" w:rsidRPr="008C6AD3" w14:paraId="36A8D9BB" w14:textId="77777777" w:rsidTr="006234F2">
        <w:trPr>
          <w:trHeight w:val="1163"/>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9E1D89B" w14:textId="67537BF3" w:rsidR="008C6AD3" w:rsidRDefault="008C6AD3" w:rsidP="002D0189">
            <w:pPr>
              <w:spacing w:after="0" w:line="240" w:lineRule="auto"/>
              <w:rPr>
                <w:rFonts w:ascii="Times New Roman" w:hAnsi="Times New Roman" w:cs="Times New Roman"/>
                <w:color w:val="000000"/>
                <w:sz w:val="19"/>
                <w:szCs w:val="19"/>
              </w:rPr>
            </w:pPr>
            <w:r>
              <w:rPr>
                <w:rFonts w:ascii="Times New Roman" w:hAnsi="Times New Roman" w:cs="Times New Roman"/>
                <w:color w:val="000000"/>
                <w:sz w:val="19"/>
                <w:szCs w:val="19"/>
              </w:rPr>
              <w:t>Уровень 2</w:t>
            </w:r>
          </w:p>
        </w:tc>
        <w:tc>
          <w:tcPr>
            <w:tcW w:w="7928" w:type="dxa"/>
            <w:gridSpan w:val="1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83F7CEF" w14:textId="46FF8620" w:rsidR="008C6AD3" w:rsidRPr="008C6AD3" w:rsidRDefault="008C6AD3" w:rsidP="004C541C">
            <w:pPr>
              <w:spacing w:after="0" w:line="240" w:lineRule="auto"/>
              <w:jc w:val="both"/>
              <w:rPr>
                <w:rFonts w:ascii="Times New Roman" w:hAnsi="Times New Roman" w:cs="Times New Roman"/>
                <w:color w:val="000000"/>
                <w:sz w:val="19"/>
                <w:szCs w:val="19"/>
                <w:lang w:val="ru-RU"/>
              </w:rPr>
            </w:pPr>
            <w:r w:rsidRPr="008C6AD3">
              <w:rPr>
                <w:rFonts w:ascii="Times New Roman" w:hAnsi="Times New Roman" w:cs="Times New Roman"/>
                <w:color w:val="000000"/>
                <w:sz w:val="19"/>
                <w:szCs w:val="19"/>
                <w:lang w:val="ru-RU"/>
              </w:rPr>
              <w:t>определения понятий дает неполные, допускает незначительные нарушения в последовательности изложения, небольшие неточности при использовании научных категорий, формулировки выводов в рамках товароведно-технологического вида профессиональной деятельности</w:t>
            </w:r>
          </w:p>
        </w:tc>
      </w:tr>
      <w:tr w:rsidR="008C6AD3" w:rsidRPr="008C6AD3" w14:paraId="48239089" w14:textId="77777777" w:rsidTr="006234F2">
        <w:trPr>
          <w:trHeight w:val="1163"/>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A0DCB57" w14:textId="08865432" w:rsidR="008C6AD3" w:rsidRDefault="008C6AD3" w:rsidP="002D0189">
            <w:pPr>
              <w:spacing w:after="0" w:line="240" w:lineRule="auto"/>
              <w:rPr>
                <w:rFonts w:ascii="Times New Roman" w:hAnsi="Times New Roman" w:cs="Times New Roman"/>
                <w:color w:val="000000"/>
                <w:sz w:val="19"/>
                <w:szCs w:val="19"/>
              </w:rPr>
            </w:pPr>
            <w:r>
              <w:rPr>
                <w:rFonts w:ascii="Times New Roman" w:hAnsi="Times New Roman" w:cs="Times New Roman"/>
                <w:color w:val="000000"/>
                <w:sz w:val="19"/>
                <w:szCs w:val="19"/>
              </w:rPr>
              <w:t>Уровень 3</w:t>
            </w:r>
          </w:p>
        </w:tc>
        <w:tc>
          <w:tcPr>
            <w:tcW w:w="7928" w:type="dxa"/>
            <w:gridSpan w:val="1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E3EBE9D" w14:textId="172795C2" w:rsidR="008C6AD3" w:rsidRPr="008C6AD3" w:rsidRDefault="008C6AD3" w:rsidP="004C541C">
            <w:pPr>
              <w:spacing w:after="0" w:line="240" w:lineRule="auto"/>
              <w:jc w:val="both"/>
              <w:rPr>
                <w:rFonts w:ascii="Times New Roman" w:hAnsi="Times New Roman" w:cs="Times New Roman"/>
                <w:color w:val="000000"/>
                <w:sz w:val="19"/>
                <w:szCs w:val="19"/>
                <w:lang w:val="ru-RU"/>
              </w:rPr>
            </w:pPr>
            <w:r w:rsidRPr="008C6AD3">
              <w:rPr>
                <w:rFonts w:ascii="Times New Roman" w:hAnsi="Times New Roman" w:cs="Times New Roman"/>
                <w:color w:val="000000"/>
                <w:sz w:val="19"/>
                <w:szCs w:val="19"/>
                <w:lang w:val="ru-RU"/>
              </w:rPr>
              <w:t>четко и правильно дает определения, полно раскрывает содержание понятий, верно использует терминологию, при этом ответ самостоятельный, использованы ранее приобретенные знания в рамках товароведно-технологического вида профессиональной деятельности</w:t>
            </w:r>
          </w:p>
        </w:tc>
      </w:tr>
      <w:tr w:rsidR="004C541C" w:rsidRPr="004C541C" w14:paraId="1F130F51" w14:textId="77777777" w:rsidTr="006234F2">
        <w:trPr>
          <w:trHeight w:val="20"/>
        </w:trPr>
        <w:tc>
          <w:tcPr>
            <w:tcW w:w="10277" w:type="dxa"/>
            <w:gridSpan w:val="18"/>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2FAEAEA" w14:textId="77777777" w:rsidR="004C541C" w:rsidRPr="004C541C" w:rsidRDefault="004C541C" w:rsidP="002D0189">
            <w:pPr>
              <w:spacing w:after="0" w:line="240" w:lineRule="auto"/>
              <w:rPr>
                <w:rFonts w:ascii="Times New Roman" w:hAnsi="Times New Roman" w:cs="Times New Roman"/>
                <w:sz w:val="19"/>
                <w:szCs w:val="19"/>
                <w:lang w:val="ru-RU"/>
              </w:rPr>
            </w:pPr>
            <w:r w:rsidRPr="004C541C">
              <w:rPr>
                <w:rFonts w:ascii="Times New Roman" w:hAnsi="Times New Roman" w:cs="Times New Roman"/>
                <w:b/>
                <w:color w:val="000000"/>
                <w:sz w:val="19"/>
                <w:szCs w:val="19"/>
                <w:lang w:val="ru-RU"/>
              </w:rPr>
              <w:t>Уметь:</w:t>
            </w:r>
          </w:p>
        </w:tc>
      </w:tr>
      <w:tr w:rsidR="004C541C" w:rsidRPr="00BD7AE0" w14:paraId="680248CC" w14:textId="77777777" w:rsidTr="006234F2">
        <w:trPr>
          <w:trHeight w:val="20"/>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93F5717" w14:textId="77777777" w:rsidR="004C541C" w:rsidRPr="004C541C" w:rsidRDefault="004C541C" w:rsidP="002D0189">
            <w:pPr>
              <w:spacing w:after="0" w:line="240" w:lineRule="auto"/>
              <w:rPr>
                <w:rFonts w:ascii="Times New Roman" w:hAnsi="Times New Roman" w:cs="Times New Roman"/>
                <w:sz w:val="19"/>
                <w:szCs w:val="19"/>
                <w:lang w:val="ru-RU"/>
              </w:rPr>
            </w:pPr>
            <w:r w:rsidRPr="004C541C">
              <w:rPr>
                <w:rFonts w:ascii="Times New Roman" w:hAnsi="Times New Roman" w:cs="Times New Roman"/>
                <w:color w:val="000000"/>
                <w:sz w:val="19"/>
                <w:szCs w:val="19"/>
                <w:lang w:val="ru-RU"/>
              </w:rPr>
              <w:t>Уровень 1</w:t>
            </w:r>
          </w:p>
        </w:tc>
        <w:tc>
          <w:tcPr>
            <w:tcW w:w="7928" w:type="dxa"/>
            <w:gridSpan w:val="1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8D6EB00" w14:textId="49EA3AD5" w:rsidR="004C541C" w:rsidRPr="00BC51B1" w:rsidRDefault="0073795B" w:rsidP="004C541C">
            <w:pPr>
              <w:spacing w:line="240" w:lineRule="auto"/>
              <w:rPr>
                <w:rFonts w:ascii="Times New Roman" w:hAnsi="Times New Roman" w:cs="Times New Roman"/>
                <w:color w:val="000000"/>
                <w:sz w:val="19"/>
                <w:szCs w:val="19"/>
                <w:lang w:val="ru-RU"/>
              </w:rPr>
            </w:pPr>
            <w:r w:rsidRPr="0073795B">
              <w:rPr>
                <w:rFonts w:ascii="Times New Roman" w:hAnsi="Times New Roman" w:cs="Times New Roman"/>
                <w:color w:val="000000"/>
                <w:sz w:val="19"/>
                <w:szCs w:val="19"/>
                <w:lang w:val="ru-RU"/>
              </w:rPr>
              <w:t>выполняет не все операции действия, допускает ошибки в последовательности их выполнения, действие по определенным этапам товароведно-технологического вида профессиональной деятельности выполняется недостаточно осознанно</w:t>
            </w:r>
          </w:p>
        </w:tc>
      </w:tr>
      <w:tr w:rsidR="0073795B" w:rsidRPr="00BD7AE0" w14:paraId="3329BBCF" w14:textId="77777777" w:rsidTr="006234F2">
        <w:trPr>
          <w:trHeight w:val="20"/>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8EAF011" w14:textId="46C6D4FB" w:rsidR="0073795B" w:rsidRPr="004C541C" w:rsidRDefault="0073795B" w:rsidP="002D0189">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Уровень 2</w:t>
            </w:r>
          </w:p>
        </w:tc>
        <w:tc>
          <w:tcPr>
            <w:tcW w:w="7928" w:type="dxa"/>
            <w:gridSpan w:val="1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08C2E5" w14:textId="5DCE6673" w:rsidR="0073795B" w:rsidRPr="0073795B" w:rsidRDefault="0073795B" w:rsidP="004C541C">
            <w:pPr>
              <w:spacing w:line="240" w:lineRule="auto"/>
              <w:rPr>
                <w:rFonts w:ascii="Times New Roman" w:hAnsi="Times New Roman" w:cs="Times New Roman"/>
                <w:color w:val="000000"/>
                <w:sz w:val="19"/>
                <w:szCs w:val="19"/>
                <w:lang w:val="ru-RU"/>
              </w:rPr>
            </w:pPr>
            <w:r w:rsidRPr="0073795B">
              <w:rPr>
                <w:rFonts w:ascii="Times New Roman" w:hAnsi="Times New Roman" w:cs="Times New Roman"/>
                <w:color w:val="000000"/>
                <w:sz w:val="19"/>
                <w:szCs w:val="19"/>
                <w:lang w:val="ru-RU"/>
              </w:rPr>
              <w:t>выполняет все операции, последовательность их выполнения соответствует требованиям, но действие по определенным этапам товароведно-технологического вида профессиональной деятельности выполняются недостаточно осознанно</w:t>
            </w:r>
          </w:p>
        </w:tc>
      </w:tr>
      <w:tr w:rsidR="0073795B" w:rsidRPr="00BD7AE0" w14:paraId="495AB74C" w14:textId="77777777" w:rsidTr="006234F2">
        <w:trPr>
          <w:trHeight w:val="20"/>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BC46CB2" w14:textId="0C11E400" w:rsidR="0073795B" w:rsidRPr="004C541C" w:rsidRDefault="0073795B" w:rsidP="002D0189">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Уровень 3</w:t>
            </w:r>
          </w:p>
        </w:tc>
        <w:tc>
          <w:tcPr>
            <w:tcW w:w="7928" w:type="dxa"/>
            <w:gridSpan w:val="1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98AB551" w14:textId="16505875" w:rsidR="0073795B" w:rsidRPr="0073795B" w:rsidRDefault="004F1C13" w:rsidP="004C541C">
            <w:pPr>
              <w:spacing w:line="240" w:lineRule="auto"/>
              <w:rPr>
                <w:rFonts w:ascii="Times New Roman" w:hAnsi="Times New Roman" w:cs="Times New Roman"/>
                <w:color w:val="000000"/>
                <w:sz w:val="19"/>
                <w:szCs w:val="19"/>
                <w:lang w:val="ru-RU"/>
              </w:rPr>
            </w:pPr>
            <w:r w:rsidRPr="004F1C13">
              <w:rPr>
                <w:rFonts w:ascii="Times New Roman" w:hAnsi="Times New Roman" w:cs="Times New Roman"/>
                <w:color w:val="000000"/>
                <w:sz w:val="19"/>
                <w:szCs w:val="19"/>
                <w:lang w:val="ru-RU"/>
              </w:rPr>
              <w:t>выполняет все операции, последовательность их выполнения достаточно хорошо продумана, действие по определенным этапам товароведно-технологического вида профессиональной деятельности в целом осознанно</w:t>
            </w:r>
          </w:p>
        </w:tc>
      </w:tr>
      <w:tr w:rsidR="004C541C" w14:paraId="7F890364" w14:textId="77777777" w:rsidTr="006234F2">
        <w:trPr>
          <w:trHeight w:val="20"/>
        </w:trPr>
        <w:tc>
          <w:tcPr>
            <w:tcW w:w="10277" w:type="dxa"/>
            <w:gridSpan w:val="18"/>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AAFA63B" w14:textId="77777777" w:rsidR="004C541C" w:rsidRDefault="004C541C" w:rsidP="002D0189">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Владеть:</w:t>
            </w:r>
          </w:p>
        </w:tc>
      </w:tr>
      <w:tr w:rsidR="004C541C" w:rsidRPr="00BD7AE0" w14:paraId="54769008" w14:textId="77777777" w:rsidTr="006234F2">
        <w:trPr>
          <w:trHeight w:val="273"/>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6540AFD" w14:textId="77777777" w:rsidR="004C541C" w:rsidRDefault="004C541C" w:rsidP="002D0189">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928" w:type="dxa"/>
            <w:gridSpan w:val="1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F6302FE" w14:textId="75FF6FF0" w:rsidR="004C541C" w:rsidRPr="00BC51B1" w:rsidRDefault="004F1C13" w:rsidP="002D0189">
            <w:pPr>
              <w:spacing w:line="240" w:lineRule="auto"/>
              <w:rPr>
                <w:rFonts w:ascii="Times New Roman" w:hAnsi="Times New Roman" w:cs="Times New Roman"/>
                <w:color w:val="000000"/>
                <w:sz w:val="19"/>
                <w:szCs w:val="19"/>
                <w:lang w:val="ru-RU"/>
              </w:rPr>
            </w:pPr>
            <w:r w:rsidRPr="004F1C13">
              <w:rPr>
                <w:rFonts w:ascii="Times New Roman" w:hAnsi="Times New Roman" w:cs="Times New Roman"/>
                <w:color w:val="000000"/>
                <w:sz w:val="19"/>
                <w:szCs w:val="19"/>
                <w:lang w:val="ru-RU"/>
              </w:rPr>
              <w:t>владеет не всеми необходимыми навыками, имеющийся опыт по определенным этапам товароведно-технологического вида профессиональной деятельности фрагментарен</w:t>
            </w:r>
          </w:p>
        </w:tc>
      </w:tr>
      <w:tr w:rsidR="004F1C13" w:rsidRPr="00BD7AE0" w14:paraId="223C6490" w14:textId="77777777" w:rsidTr="006234F2">
        <w:trPr>
          <w:trHeight w:val="273"/>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5851477" w14:textId="60B890ED" w:rsidR="004F1C13" w:rsidRDefault="004F1C13" w:rsidP="002D0189">
            <w:pPr>
              <w:spacing w:after="0" w:line="240" w:lineRule="auto"/>
              <w:rPr>
                <w:rFonts w:ascii="Times New Roman" w:hAnsi="Times New Roman" w:cs="Times New Roman"/>
                <w:color w:val="000000"/>
                <w:sz w:val="19"/>
                <w:szCs w:val="19"/>
              </w:rPr>
            </w:pPr>
            <w:r>
              <w:rPr>
                <w:rFonts w:ascii="Times New Roman" w:hAnsi="Times New Roman" w:cs="Times New Roman"/>
                <w:color w:val="000000"/>
                <w:sz w:val="19"/>
                <w:szCs w:val="19"/>
              </w:rPr>
              <w:t>Уровень 2</w:t>
            </w:r>
          </w:p>
        </w:tc>
        <w:tc>
          <w:tcPr>
            <w:tcW w:w="7928" w:type="dxa"/>
            <w:gridSpan w:val="1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D6EE461" w14:textId="3C87C21B" w:rsidR="004F1C13" w:rsidRPr="004F1C13" w:rsidRDefault="004F1C13" w:rsidP="002D0189">
            <w:pPr>
              <w:spacing w:line="240" w:lineRule="auto"/>
              <w:rPr>
                <w:rFonts w:ascii="Times New Roman" w:hAnsi="Times New Roman" w:cs="Times New Roman"/>
                <w:color w:val="000000"/>
                <w:sz w:val="19"/>
                <w:szCs w:val="19"/>
                <w:lang w:val="ru-RU"/>
              </w:rPr>
            </w:pPr>
            <w:r w:rsidRPr="004F1C13">
              <w:rPr>
                <w:rFonts w:ascii="Times New Roman" w:hAnsi="Times New Roman" w:cs="Times New Roman"/>
                <w:color w:val="000000"/>
                <w:sz w:val="19"/>
                <w:szCs w:val="19"/>
                <w:lang w:val="ru-RU"/>
              </w:rPr>
              <w:t>в целом владеет необходимыми навыками и/или имеет опыт по определенным этапам товароведно-технологического вида профессиональной деятельности</w:t>
            </w:r>
          </w:p>
        </w:tc>
      </w:tr>
      <w:tr w:rsidR="004F1C13" w:rsidRPr="00BD7AE0" w14:paraId="580DD5E5" w14:textId="77777777" w:rsidTr="006234F2">
        <w:trPr>
          <w:trHeight w:val="273"/>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A72FF0C" w14:textId="63D7F123" w:rsidR="004F1C13" w:rsidRDefault="004F1C13" w:rsidP="002D0189">
            <w:pPr>
              <w:spacing w:after="0" w:line="240" w:lineRule="auto"/>
              <w:rPr>
                <w:rFonts w:ascii="Times New Roman" w:hAnsi="Times New Roman" w:cs="Times New Roman"/>
                <w:color w:val="000000"/>
                <w:sz w:val="19"/>
                <w:szCs w:val="19"/>
              </w:rPr>
            </w:pPr>
            <w:r>
              <w:rPr>
                <w:rFonts w:ascii="Times New Roman" w:hAnsi="Times New Roman" w:cs="Times New Roman"/>
                <w:color w:val="000000"/>
                <w:sz w:val="19"/>
                <w:szCs w:val="19"/>
              </w:rPr>
              <w:t>Уровень 3</w:t>
            </w:r>
          </w:p>
        </w:tc>
        <w:tc>
          <w:tcPr>
            <w:tcW w:w="7928" w:type="dxa"/>
            <w:gridSpan w:val="1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8AF4C45" w14:textId="70F6B5A5" w:rsidR="004F1C13" w:rsidRPr="004F1C13" w:rsidRDefault="004F1C13" w:rsidP="002D0189">
            <w:pPr>
              <w:spacing w:line="240" w:lineRule="auto"/>
              <w:rPr>
                <w:rFonts w:ascii="Times New Roman" w:hAnsi="Times New Roman" w:cs="Times New Roman"/>
                <w:color w:val="000000"/>
                <w:sz w:val="19"/>
                <w:szCs w:val="19"/>
                <w:lang w:val="ru-RU"/>
              </w:rPr>
            </w:pPr>
            <w:r w:rsidRPr="004F1C13">
              <w:rPr>
                <w:rFonts w:ascii="Times New Roman" w:hAnsi="Times New Roman" w:cs="Times New Roman"/>
                <w:color w:val="000000"/>
                <w:sz w:val="19"/>
                <w:szCs w:val="19"/>
                <w:lang w:val="ru-RU"/>
              </w:rPr>
              <w:t>владеет всеми необходимыми навыками и/или имеет опыт по определенным этапам товароведно-технологического вида профессиональной деятельности</w:t>
            </w:r>
          </w:p>
        </w:tc>
      </w:tr>
      <w:tr w:rsidR="00982806" w:rsidRPr="00BD7AE0" w14:paraId="68974194" w14:textId="77777777" w:rsidTr="006234F2">
        <w:trPr>
          <w:trHeight w:hRule="exact" w:val="138"/>
        </w:trPr>
        <w:tc>
          <w:tcPr>
            <w:tcW w:w="2892" w:type="dxa"/>
            <w:gridSpan w:val="4"/>
          </w:tcPr>
          <w:p w14:paraId="50823B44" w14:textId="77777777" w:rsidR="00982806" w:rsidRPr="00F1591B" w:rsidRDefault="00982806" w:rsidP="00982806">
            <w:pPr>
              <w:rPr>
                <w:rFonts w:ascii="Times New Roman" w:hAnsi="Times New Roman" w:cs="Times New Roman"/>
                <w:lang w:val="ru-RU"/>
              </w:rPr>
            </w:pPr>
          </w:p>
        </w:tc>
        <w:tc>
          <w:tcPr>
            <w:tcW w:w="6109" w:type="dxa"/>
            <w:gridSpan w:val="8"/>
          </w:tcPr>
          <w:p w14:paraId="2F287DE4" w14:textId="77777777" w:rsidR="00982806" w:rsidRPr="00F1591B" w:rsidRDefault="00982806" w:rsidP="00982806">
            <w:pPr>
              <w:rPr>
                <w:rFonts w:ascii="Times New Roman" w:hAnsi="Times New Roman" w:cs="Times New Roman"/>
                <w:lang w:val="ru-RU"/>
              </w:rPr>
            </w:pPr>
          </w:p>
        </w:tc>
        <w:tc>
          <w:tcPr>
            <w:tcW w:w="497" w:type="dxa"/>
            <w:gridSpan w:val="3"/>
          </w:tcPr>
          <w:p w14:paraId="3F7253AB" w14:textId="77777777" w:rsidR="00982806" w:rsidRPr="00F1591B" w:rsidRDefault="00982806" w:rsidP="00982806">
            <w:pPr>
              <w:rPr>
                <w:rFonts w:ascii="Times New Roman" w:hAnsi="Times New Roman" w:cs="Times New Roman"/>
                <w:lang w:val="ru-RU"/>
              </w:rPr>
            </w:pPr>
          </w:p>
        </w:tc>
        <w:tc>
          <w:tcPr>
            <w:tcW w:w="219" w:type="dxa"/>
          </w:tcPr>
          <w:p w14:paraId="200097AC" w14:textId="77777777" w:rsidR="00982806" w:rsidRPr="00F1591B" w:rsidRDefault="00982806" w:rsidP="00982806">
            <w:pPr>
              <w:rPr>
                <w:rFonts w:ascii="Times New Roman" w:hAnsi="Times New Roman" w:cs="Times New Roman"/>
                <w:lang w:val="ru-RU"/>
              </w:rPr>
            </w:pPr>
          </w:p>
        </w:tc>
        <w:tc>
          <w:tcPr>
            <w:tcW w:w="560" w:type="dxa"/>
            <w:gridSpan w:val="2"/>
          </w:tcPr>
          <w:p w14:paraId="51C75F13" w14:textId="77777777" w:rsidR="00982806" w:rsidRPr="00F1591B" w:rsidRDefault="00982806" w:rsidP="00982806">
            <w:pPr>
              <w:rPr>
                <w:rFonts w:ascii="Times New Roman" w:hAnsi="Times New Roman" w:cs="Times New Roman"/>
                <w:lang w:val="ru-RU"/>
              </w:rPr>
            </w:pPr>
          </w:p>
        </w:tc>
      </w:tr>
      <w:tr w:rsidR="00982806" w:rsidRPr="00BD7AE0" w14:paraId="5E1A492C" w14:textId="77777777" w:rsidTr="006234F2">
        <w:trPr>
          <w:trHeight w:val="20"/>
        </w:trPr>
        <w:tc>
          <w:tcPr>
            <w:tcW w:w="10277" w:type="dxa"/>
            <w:gridSpan w:val="18"/>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E93FB3F" w14:textId="77777777" w:rsidR="00982806" w:rsidRPr="00F1591B" w:rsidRDefault="00982806" w:rsidP="00982806">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4. СТРУКТУРА И СОДЕРЖАНИЕ ДИСЦИПЛИНЫ (МОДУЛЯ)</w:t>
            </w:r>
          </w:p>
        </w:tc>
      </w:tr>
      <w:tr w:rsidR="00982806" w14:paraId="160668C4" w14:textId="77777777" w:rsidTr="006234F2">
        <w:trPr>
          <w:trHeight w:val="20"/>
        </w:trPr>
        <w:tc>
          <w:tcPr>
            <w:tcW w:w="10277" w:type="dxa"/>
            <w:gridSpan w:val="18"/>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175FA0C" w14:textId="77777777" w:rsidR="00982806" w:rsidRPr="001B2216" w:rsidRDefault="00982806" w:rsidP="00982806">
            <w:pPr>
              <w:spacing w:after="0" w:line="240" w:lineRule="auto"/>
              <w:jc w:val="center"/>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Очная форма обучения</w:t>
            </w:r>
          </w:p>
        </w:tc>
      </w:tr>
      <w:tr w:rsidR="00982806" w14:paraId="61FBC176" w14:textId="77777777" w:rsidTr="006234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EEDE8D8" w14:textId="77777777" w:rsidR="00982806" w:rsidRDefault="00982806" w:rsidP="00982806">
            <w:pPr>
              <w:spacing w:after="0" w:line="240" w:lineRule="auto"/>
              <w:jc w:val="center"/>
              <w:rPr>
                <w:rFonts w:ascii="Times New Roman" w:hAnsi="Times New Roman" w:cs="Times New Roman"/>
                <w:b/>
                <w:color w:val="000000"/>
                <w:sz w:val="19"/>
                <w:szCs w:val="19"/>
              </w:rPr>
            </w:pPr>
            <w:r>
              <w:rPr>
                <w:rFonts w:ascii="Times New Roman" w:hAnsi="Times New Roman" w:cs="Times New Roman"/>
                <w:b/>
                <w:color w:val="000000"/>
                <w:sz w:val="19"/>
                <w:szCs w:val="19"/>
              </w:rPr>
              <w:t>Код</w:t>
            </w:r>
          </w:p>
          <w:p w14:paraId="580A5E70" w14:textId="77777777" w:rsidR="00982806" w:rsidRDefault="00982806" w:rsidP="00982806">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занятия</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0D5E2D4" w14:textId="77777777" w:rsidR="00982806" w:rsidRDefault="00982806" w:rsidP="00982806">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Наименование разделов и тем /вид занятия/</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6BA752" w14:textId="77777777" w:rsidR="00982806" w:rsidRDefault="00982806" w:rsidP="00982806">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Семестр / Курс</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4FED97E" w14:textId="77777777" w:rsidR="00982806" w:rsidRDefault="00982806" w:rsidP="00982806">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Часов</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FEA9569" w14:textId="77777777" w:rsidR="00982806" w:rsidRDefault="00982806" w:rsidP="00982806">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Компетен-</w:t>
            </w:r>
          </w:p>
          <w:p w14:paraId="0572A06F" w14:textId="77777777" w:rsidR="00982806" w:rsidRDefault="00982806" w:rsidP="00982806">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ции</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9817A26" w14:textId="77777777" w:rsidR="00982806" w:rsidRDefault="00982806" w:rsidP="00982806">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Литература</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737C3A5" w14:textId="77777777" w:rsidR="00982806" w:rsidRDefault="00982806" w:rsidP="00982806">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Инте</w:t>
            </w:r>
          </w:p>
          <w:p w14:paraId="5159617D" w14:textId="77777777" w:rsidR="00982806" w:rsidRDefault="00982806" w:rsidP="00982806">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ракт.</w:t>
            </w:r>
          </w:p>
        </w:tc>
        <w:tc>
          <w:tcPr>
            <w:tcW w:w="1276"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CFDDC5D" w14:textId="77777777" w:rsidR="00982806" w:rsidRDefault="00982806" w:rsidP="00982806">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Прим.</w:t>
            </w:r>
          </w:p>
        </w:tc>
      </w:tr>
      <w:tr w:rsidR="009D0A2E" w:rsidRPr="002D4EEB" w14:paraId="7E10DD9D" w14:textId="77777777" w:rsidTr="006234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2FFC9D" w14:textId="77777777" w:rsidR="009D0A2E" w:rsidRPr="008C7710" w:rsidRDefault="009D0A2E" w:rsidP="009D0A2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1.1</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D332294" w14:textId="77777777" w:rsidR="00996949" w:rsidRPr="00996949" w:rsidRDefault="00996949" w:rsidP="00996949">
            <w:pPr>
              <w:spacing w:after="0" w:line="240" w:lineRule="auto"/>
              <w:jc w:val="both"/>
              <w:rPr>
                <w:rFonts w:ascii="Times New Roman" w:hAnsi="Times New Roman" w:cs="Times New Roman"/>
                <w:sz w:val="19"/>
                <w:szCs w:val="19"/>
                <w:lang w:val="ru-RU"/>
              </w:rPr>
            </w:pPr>
            <w:r w:rsidRPr="00996949">
              <w:rPr>
                <w:rFonts w:ascii="Times New Roman" w:hAnsi="Times New Roman" w:cs="Times New Roman"/>
                <w:sz w:val="19"/>
                <w:szCs w:val="19"/>
                <w:lang w:val="ru-RU"/>
              </w:rPr>
              <w:t xml:space="preserve">Таможенный контроль и оформление товаров, перемещаемых через </w:t>
            </w:r>
          </w:p>
          <w:p w14:paraId="54FACED4" w14:textId="1DC25BB0" w:rsidR="009D0A2E" w:rsidRDefault="00996949" w:rsidP="00996949">
            <w:pPr>
              <w:spacing w:after="0" w:line="240" w:lineRule="auto"/>
              <w:jc w:val="both"/>
              <w:rPr>
                <w:rFonts w:ascii="Times New Roman" w:hAnsi="Times New Roman" w:cs="Times New Roman"/>
                <w:b/>
                <w:color w:val="000000"/>
                <w:sz w:val="19"/>
                <w:szCs w:val="19"/>
                <w:lang w:val="ru-RU"/>
              </w:rPr>
            </w:pPr>
            <w:r w:rsidRPr="00996949">
              <w:rPr>
                <w:rFonts w:ascii="Times New Roman" w:hAnsi="Times New Roman" w:cs="Times New Roman"/>
                <w:sz w:val="19"/>
                <w:szCs w:val="19"/>
                <w:lang w:val="ru-RU"/>
              </w:rPr>
              <w:t>таможенную границу</w:t>
            </w:r>
            <w:r w:rsidR="001A4421" w:rsidRPr="001A4421">
              <w:rPr>
                <w:rFonts w:ascii="Times New Roman" w:hAnsi="Times New Roman" w:cs="Times New Roman"/>
                <w:sz w:val="19"/>
                <w:szCs w:val="19"/>
                <w:lang w:val="ru-RU"/>
              </w:rPr>
              <w:t xml:space="preserve">. </w:t>
            </w:r>
            <w:r w:rsidR="009D0A2E">
              <w:rPr>
                <w:rFonts w:ascii="Times New Roman" w:hAnsi="Times New Roman" w:cs="Times New Roman"/>
                <w:sz w:val="19"/>
                <w:szCs w:val="19"/>
                <w:lang w:val="ru-RU"/>
              </w:rPr>
              <w:t xml:space="preserve">/Лек/ </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DD72E8" w14:textId="2DDD04AB" w:rsidR="009D0A2E" w:rsidRDefault="009D0A2E" w:rsidP="009D0A2E">
            <w:pPr>
              <w:spacing w:after="0"/>
              <w:jc w:val="center"/>
              <w:rPr>
                <w:rFonts w:ascii="Times New Roman" w:hAnsi="Times New Roman" w:cs="Times New Roman"/>
                <w:sz w:val="19"/>
                <w:szCs w:val="19"/>
                <w:lang w:val="ru-RU"/>
              </w:rPr>
            </w:pPr>
            <w:r w:rsidRPr="00074B82">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E8E0A98" w14:textId="2B32B962" w:rsidR="009D0A2E" w:rsidRDefault="001A4421" w:rsidP="009D0A2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A393AAB" w14:textId="3F33FBDD" w:rsidR="009D0A2E" w:rsidRPr="00801120" w:rsidRDefault="009D0A2E"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ПК-1.1; ПК-1.2; ПК-3.1; ПК-3.2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08C769C" w14:textId="77777777" w:rsidR="009D0A2E" w:rsidRPr="00801120" w:rsidRDefault="009D0A2E" w:rsidP="009D0A2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7AEF2E6" w14:textId="6A6966E9" w:rsidR="009D0A2E" w:rsidRDefault="009D0A2E" w:rsidP="009D0A2E">
            <w:pPr>
              <w:spacing w:after="0"/>
              <w:jc w:val="center"/>
              <w:rPr>
                <w:rFonts w:ascii="Times New Roman" w:hAnsi="Times New Roman" w:cs="Times New Roman"/>
                <w:sz w:val="19"/>
                <w:szCs w:val="19"/>
                <w:lang w:val="ru-RU"/>
              </w:rPr>
            </w:pPr>
          </w:p>
        </w:tc>
        <w:tc>
          <w:tcPr>
            <w:tcW w:w="1276"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A92C30" w14:textId="77777777" w:rsidR="009D0A2E" w:rsidRDefault="009D0A2E" w:rsidP="009D0A2E">
            <w:pPr>
              <w:spacing w:after="0"/>
              <w:jc w:val="both"/>
              <w:rPr>
                <w:rFonts w:ascii="Times New Roman" w:hAnsi="Times New Roman" w:cs="Times New Roman"/>
                <w:sz w:val="19"/>
                <w:szCs w:val="19"/>
                <w:lang w:val="ru-RU"/>
              </w:rPr>
            </w:pPr>
          </w:p>
        </w:tc>
      </w:tr>
      <w:tr w:rsidR="00996949" w:rsidRPr="00236EAD" w14:paraId="79B3F47F" w14:textId="77777777" w:rsidTr="006234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9024F1" w14:textId="3168E4A8" w:rsidR="00996949" w:rsidRDefault="00996949" w:rsidP="0099694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1.2</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8E602ED" w14:textId="5FB82C22" w:rsidR="00996949" w:rsidRPr="00C8629D" w:rsidRDefault="00996949" w:rsidP="00996949">
            <w:pPr>
              <w:spacing w:after="0" w:line="240" w:lineRule="auto"/>
              <w:jc w:val="both"/>
              <w:rPr>
                <w:rFonts w:ascii="Times New Roman" w:hAnsi="Times New Roman" w:cs="Times New Roman"/>
                <w:sz w:val="19"/>
                <w:szCs w:val="19"/>
                <w:lang w:val="ru-RU"/>
              </w:rPr>
            </w:pPr>
            <w:r w:rsidRPr="00996949">
              <w:rPr>
                <w:rFonts w:ascii="Times New Roman" w:hAnsi="Times New Roman" w:cs="Times New Roman"/>
                <w:sz w:val="19"/>
                <w:szCs w:val="19"/>
                <w:lang w:val="ru-RU"/>
              </w:rPr>
              <w:t>Таможенный контроль и оформление товаров, перемещаемых через тамо</w:t>
            </w:r>
            <w:r>
              <w:rPr>
                <w:rFonts w:ascii="Times New Roman" w:hAnsi="Times New Roman" w:cs="Times New Roman"/>
                <w:sz w:val="19"/>
                <w:szCs w:val="19"/>
                <w:lang w:val="ru-RU"/>
              </w:rPr>
              <w:t>женную границу . /Пр/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AFB9D" w14:textId="58364CB2" w:rsidR="00996949" w:rsidRDefault="00996949" w:rsidP="00996949">
            <w:pPr>
              <w:spacing w:after="0"/>
              <w:jc w:val="center"/>
              <w:rPr>
                <w:rFonts w:ascii="Times New Roman" w:hAnsi="Times New Roman" w:cs="Times New Roman"/>
                <w:sz w:val="19"/>
                <w:szCs w:val="19"/>
                <w:lang w:val="ru-RU"/>
              </w:rPr>
            </w:pPr>
            <w:r w:rsidRPr="00074B82">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6394BE" w14:textId="7B07E939" w:rsidR="00996949"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A4E2DA4" w14:textId="1DC78661" w:rsidR="00996949" w:rsidRDefault="00996949" w:rsidP="00996949">
            <w:pPr>
              <w:spacing w:after="0"/>
              <w:jc w:val="center"/>
              <w:rPr>
                <w:rFonts w:ascii="Times New Roman" w:hAnsi="Times New Roman" w:cs="Times New Roman"/>
                <w:sz w:val="19"/>
                <w:szCs w:val="19"/>
                <w:lang w:val="ru-RU"/>
              </w:rPr>
            </w:pPr>
            <w:r w:rsidRPr="008804C9">
              <w:rPr>
                <w:rFonts w:ascii="Times New Roman" w:hAnsi="Times New Roman" w:cs="Times New Roman"/>
                <w:sz w:val="19"/>
                <w:szCs w:val="19"/>
                <w:lang w:val="ru-RU"/>
              </w:rPr>
              <w:t>ПК-1.1; ПК-1.2; ПК-3.1; ПК-3.2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439C6B8" w14:textId="47807091" w:rsidR="00996949"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894808" w14:textId="77777777" w:rsidR="00996949" w:rsidRDefault="00996949" w:rsidP="00996949">
            <w:pPr>
              <w:spacing w:after="0"/>
              <w:jc w:val="center"/>
              <w:rPr>
                <w:rFonts w:ascii="Times New Roman" w:hAnsi="Times New Roman" w:cs="Times New Roman"/>
                <w:sz w:val="19"/>
                <w:szCs w:val="19"/>
                <w:lang w:val="ru-RU"/>
              </w:rPr>
            </w:pPr>
          </w:p>
        </w:tc>
        <w:tc>
          <w:tcPr>
            <w:tcW w:w="1276"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9CFD73" w14:textId="77777777" w:rsidR="00996949" w:rsidRDefault="00996949" w:rsidP="00996949">
            <w:pPr>
              <w:spacing w:after="0"/>
              <w:jc w:val="both"/>
              <w:rPr>
                <w:rFonts w:ascii="Times New Roman" w:hAnsi="Times New Roman" w:cs="Times New Roman"/>
                <w:sz w:val="19"/>
                <w:szCs w:val="19"/>
                <w:lang w:val="ru-RU"/>
              </w:rPr>
            </w:pPr>
          </w:p>
        </w:tc>
      </w:tr>
      <w:tr w:rsidR="00996949" w:rsidRPr="00BD7AE0" w14:paraId="2B7903B3" w14:textId="77777777" w:rsidTr="006234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78C0FCA" w14:textId="1FCC07EE" w:rsidR="00996949" w:rsidRDefault="00996949" w:rsidP="0099694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1.3</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F3BAFF8" w14:textId="77777777" w:rsidR="00996949" w:rsidRPr="00996949" w:rsidRDefault="00996949" w:rsidP="00996949">
            <w:pPr>
              <w:spacing w:after="0" w:line="240" w:lineRule="auto"/>
              <w:jc w:val="both"/>
              <w:rPr>
                <w:rFonts w:ascii="Times New Roman" w:hAnsi="Times New Roman" w:cs="Times New Roman"/>
                <w:sz w:val="19"/>
                <w:szCs w:val="19"/>
                <w:lang w:val="ru-RU"/>
              </w:rPr>
            </w:pPr>
            <w:r w:rsidRPr="00996949">
              <w:rPr>
                <w:rFonts w:ascii="Times New Roman" w:hAnsi="Times New Roman" w:cs="Times New Roman"/>
                <w:sz w:val="19"/>
                <w:szCs w:val="19"/>
                <w:lang w:val="ru-RU"/>
              </w:rPr>
              <w:t xml:space="preserve">Таможенный контроль и оформление товаров, перемещаемых через </w:t>
            </w:r>
          </w:p>
          <w:p w14:paraId="13468EB4" w14:textId="4D451CC2" w:rsidR="00996949" w:rsidRPr="00661324" w:rsidRDefault="00996949" w:rsidP="00996949">
            <w:pPr>
              <w:spacing w:after="0" w:line="240" w:lineRule="auto"/>
              <w:jc w:val="both"/>
              <w:rPr>
                <w:rFonts w:ascii="Times New Roman" w:hAnsi="Times New Roman" w:cs="Times New Roman"/>
                <w:sz w:val="19"/>
                <w:szCs w:val="19"/>
                <w:lang w:val="ru-RU"/>
              </w:rPr>
            </w:pPr>
            <w:r>
              <w:rPr>
                <w:rFonts w:ascii="Times New Roman" w:hAnsi="Times New Roman" w:cs="Times New Roman"/>
                <w:sz w:val="19"/>
                <w:szCs w:val="19"/>
                <w:lang w:val="ru-RU"/>
              </w:rPr>
              <w:t>таможенную границу. /Ср/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4DD4C76" w14:textId="3D40CBE2" w:rsidR="00996949" w:rsidRPr="00074B82" w:rsidRDefault="00996949" w:rsidP="00996949">
            <w:pPr>
              <w:spacing w:after="0"/>
              <w:jc w:val="center"/>
              <w:rPr>
                <w:rFonts w:ascii="Times New Roman" w:hAnsi="Times New Roman" w:cs="Times New Roman"/>
                <w:sz w:val="19"/>
                <w:szCs w:val="19"/>
                <w:lang w:val="ru-RU"/>
              </w:rPr>
            </w:pPr>
            <w:r w:rsidRPr="00074B82">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8CAFFC5" w14:textId="08022C3A" w:rsidR="00996949"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16</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EC2E52E" w14:textId="29FB2F9A" w:rsidR="00996949" w:rsidRPr="0025585B" w:rsidRDefault="00996949" w:rsidP="00996949">
            <w:pPr>
              <w:spacing w:after="0"/>
              <w:jc w:val="center"/>
              <w:rPr>
                <w:rFonts w:ascii="Times New Roman" w:hAnsi="Times New Roman" w:cs="Times New Roman"/>
                <w:sz w:val="19"/>
                <w:szCs w:val="19"/>
                <w:lang w:val="ru-RU"/>
              </w:rPr>
            </w:pPr>
            <w:r w:rsidRPr="008804C9">
              <w:rPr>
                <w:rFonts w:ascii="Times New Roman" w:hAnsi="Times New Roman" w:cs="Times New Roman"/>
                <w:sz w:val="19"/>
                <w:szCs w:val="19"/>
                <w:lang w:val="ru-RU"/>
              </w:rPr>
              <w:t>ПК-1.1; ПК-1.2; ПК-3.1; ПК-3.2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5DF13E4" w14:textId="77777777" w:rsidR="00996949" w:rsidRDefault="00996949" w:rsidP="00996949">
            <w:pPr>
              <w:spacing w:after="0"/>
              <w:jc w:val="center"/>
              <w:rPr>
                <w:rFonts w:ascii="Times New Roman" w:hAnsi="Times New Roman" w:cs="Times New Roman"/>
                <w:sz w:val="19"/>
                <w:szCs w:val="19"/>
                <w:lang w:val="ru-RU"/>
              </w:rPr>
            </w:pP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A0AE72D" w14:textId="77777777" w:rsidR="00996949" w:rsidRDefault="00996949" w:rsidP="00996949">
            <w:pPr>
              <w:spacing w:after="0"/>
              <w:jc w:val="center"/>
              <w:rPr>
                <w:rFonts w:ascii="Times New Roman" w:hAnsi="Times New Roman" w:cs="Times New Roman"/>
                <w:sz w:val="19"/>
                <w:szCs w:val="19"/>
                <w:lang w:val="ru-RU"/>
              </w:rPr>
            </w:pPr>
          </w:p>
        </w:tc>
        <w:tc>
          <w:tcPr>
            <w:tcW w:w="1276"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F53588E" w14:textId="77777777" w:rsidR="00996949" w:rsidRDefault="00996949" w:rsidP="00996949">
            <w:pPr>
              <w:spacing w:after="0"/>
              <w:jc w:val="both"/>
              <w:rPr>
                <w:rFonts w:ascii="Times New Roman" w:hAnsi="Times New Roman" w:cs="Times New Roman"/>
                <w:sz w:val="19"/>
                <w:szCs w:val="19"/>
                <w:lang w:val="ru-RU"/>
              </w:rPr>
            </w:pPr>
          </w:p>
        </w:tc>
      </w:tr>
      <w:tr w:rsidR="00996949" w:rsidRPr="00661324" w14:paraId="21CD4BF0" w14:textId="77777777" w:rsidTr="006234F2">
        <w:trPr>
          <w:trHeight w:val="478"/>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12C85E" w14:textId="475EABDB" w:rsidR="00996949" w:rsidRPr="00801120" w:rsidRDefault="00996949" w:rsidP="0099694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lastRenderedPageBreak/>
              <w:t>2.1</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39DB390" w14:textId="56089289" w:rsidR="00996949" w:rsidRDefault="00996949" w:rsidP="00996949">
            <w:pPr>
              <w:spacing w:after="0" w:line="240" w:lineRule="auto"/>
              <w:jc w:val="both"/>
              <w:rPr>
                <w:rFonts w:ascii="Times New Roman" w:hAnsi="Times New Roman" w:cs="Times New Roman"/>
                <w:sz w:val="19"/>
                <w:szCs w:val="19"/>
                <w:lang w:val="ru-RU"/>
              </w:rPr>
            </w:pPr>
            <w:r w:rsidRPr="00996949">
              <w:rPr>
                <w:rFonts w:ascii="Times New Roman" w:hAnsi="Times New Roman" w:cs="Times New Roman"/>
                <w:sz w:val="19"/>
                <w:szCs w:val="19"/>
                <w:lang w:val="ru-RU"/>
              </w:rPr>
              <w:t>Классифика</w:t>
            </w:r>
            <w:r>
              <w:rPr>
                <w:rFonts w:ascii="Times New Roman" w:hAnsi="Times New Roman" w:cs="Times New Roman"/>
                <w:sz w:val="19"/>
                <w:szCs w:val="19"/>
                <w:lang w:val="ru-RU"/>
              </w:rPr>
              <w:t xml:space="preserve">ция и характеристика экспертиз </w:t>
            </w:r>
            <w:r w:rsidRPr="00996949">
              <w:rPr>
                <w:rFonts w:ascii="Times New Roman" w:hAnsi="Times New Roman" w:cs="Times New Roman"/>
                <w:sz w:val="19"/>
                <w:szCs w:val="19"/>
                <w:lang w:val="ru-RU"/>
              </w:rPr>
              <w:t>в таможенном деле</w:t>
            </w:r>
            <w:r>
              <w:rPr>
                <w:rFonts w:ascii="Times New Roman" w:hAnsi="Times New Roman" w:cs="Times New Roman"/>
                <w:sz w:val="19"/>
                <w:szCs w:val="19"/>
                <w:lang w:val="ru-RU"/>
              </w:rPr>
              <w:t>. /Лек/</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FE66FD" w14:textId="6248CA1A" w:rsidR="00996949" w:rsidRPr="00D05432" w:rsidRDefault="00996949" w:rsidP="00996949">
            <w:pPr>
              <w:jc w:val="center"/>
              <w:rPr>
                <w:lang w:val="ru-RU"/>
              </w:rPr>
            </w:pPr>
            <w:r w:rsidRPr="00074B82">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1C1E349" w14:textId="029A8877" w:rsidR="00996949"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392629" w14:textId="40EFE321" w:rsidR="00996949" w:rsidRPr="00D05432" w:rsidRDefault="00996949" w:rsidP="00996949">
            <w:pPr>
              <w:jc w:val="center"/>
              <w:rPr>
                <w:lang w:val="ru-RU"/>
              </w:rPr>
            </w:pPr>
            <w:r w:rsidRPr="008804C9">
              <w:rPr>
                <w:rFonts w:ascii="Times New Roman" w:hAnsi="Times New Roman" w:cs="Times New Roman"/>
                <w:sz w:val="19"/>
                <w:szCs w:val="19"/>
                <w:lang w:val="ru-RU"/>
              </w:rPr>
              <w:t>ПК-1.1; ПК-1.2; ПК-3.1; ПК-3.2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979C709" w14:textId="77777777" w:rsidR="00996949" w:rsidRPr="00801120"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D5A3CB" w14:textId="0FAE0B04" w:rsidR="00996949" w:rsidRDefault="00996949" w:rsidP="00996949">
            <w:pPr>
              <w:spacing w:after="0"/>
              <w:jc w:val="center"/>
              <w:rPr>
                <w:rFonts w:ascii="Times New Roman" w:hAnsi="Times New Roman" w:cs="Times New Roman"/>
                <w:sz w:val="19"/>
                <w:szCs w:val="19"/>
                <w:lang w:val="ru-RU"/>
              </w:rPr>
            </w:pPr>
          </w:p>
        </w:tc>
        <w:tc>
          <w:tcPr>
            <w:tcW w:w="1276"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1F9A8CB" w14:textId="77777777" w:rsidR="00996949" w:rsidRDefault="00996949" w:rsidP="00996949">
            <w:pPr>
              <w:spacing w:after="0"/>
              <w:jc w:val="both"/>
              <w:rPr>
                <w:rFonts w:ascii="Times New Roman" w:hAnsi="Times New Roman" w:cs="Times New Roman"/>
                <w:sz w:val="19"/>
                <w:szCs w:val="19"/>
                <w:lang w:val="ru-RU"/>
              </w:rPr>
            </w:pPr>
          </w:p>
        </w:tc>
      </w:tr>
      <w:tr w:rsidR="00996949" w:rsidRPr="00BD5F11" w14:paraId="6C7CB475" w14:textId="77777777" w:rsidTr="006234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BE70802" w14:textId="40870BA5" w:rsidR="00996949" w:rsidRPr="00801120" w:rsidRDefault="00996949" w:rsidP="0099694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2.2</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2B1C0D" w14:textId="6D75CB7D" w:rsidR="00996949" w:rsidRPr="00D15599" w:rsidRDefault="00996949" w:rsidP="00996949">
            <w:pPr>
              <w:spacing w:after="0" w:line="240" w:lineRule="auto"/>
              <w:rPr>
                <w:rFonts w:ascii="Times New Roman" w:hAnsi="Times New Roman" w:cs="Times New Roman"/>
                <w:sz w:val="19"/>
                <w:szCs w:val="19"/>
                <w:lang w:val="ru-RU"/>
              </w:rPr>
            </w:pPr>
            <w:r w:rsidRPr="00996949">
              <w:rPr>
                <w:rFonts w:ascii="Times New Roman" w:hAnsi="Times New Roman" w:cs="Times New Roman"/>
                <w:sz w:val="19"/>
                <w:szCs w:val="19"/>
                <w:lang w:val="ru-RU"/>
              </w:rPr>
              <w:t>Классификация и характеристика экспертиз  в таможенном деле</w:t>
            </w:r>
            <w:r w:rsidRPr="00BD5F11">
              <w:rPr>
                <w:rFonts w:ascii="Times New Roman" w:hAnsi="Times New Roman" w:cs="Times New Roman"/>
                <w:sz w:val="19"/>
                <w:szCs w:val="19"/>
                <w:lang w:val="ru-RU"/>
              </w:rPr>
              <w:t>.</w:t>
            </w:r>
            <w:r>
              <w:rPr>
                <w:rFonts w:ascii="Times New Roman" w:hAnsi="Times New Roman" w:cs="Times New Roman"/>
                <w:sz w:val="19"/>
                <w:szCs w:val="19"/>
                <w:lang w:val="ru-RU"/>
              </w:rPr>
              <w:t xml:space="preserve"> /Пр/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5E00B12" w14:textId="1033811E" w:rsidR="00996949" w:rsidRPr="00BD5F11" w:rsidRDefault="00996949" w:rsidP="00996949">
            <w:pPr>
              <w:jc w:val="center"/>
              <w:rPr>
                <w:lang w:val="ru-RU"/>
              </w:rPr>
            </w:pPr>
            <w:r w:rsidRPr="00074B82">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F157E0A" w14:textId="3BF1BB4A" w:rsidR="00996949"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69130EF" w14:textId="08091873" w:rsidR="00996949" w:rsidRPr="00BD5F11" w:rsidRDefault="00996949" w:rsidP="00996949">
            <w:pPr>
              <w:jc w:val="center"/>
              <w:rPr>
                <w:lang w:val="ru-RU"/>
              </w:rPr>
            </w:pPr>
            <w:r w:rsidRPr="008804C9">
              <w:rPr>
                <w:rFonts w:ascii="Times New Roman" w:hAnsi="Times New Roman" w:cs="Times New Roman"/>
                <w:sz w:val="19"/>
                <w:szCs w:val="19"/>
                <w:lang w:val="ru-RU"/>
              </w:rPr>
              <w:t>ПК-1.1; ПК-1.2; ПК-3.1; ПК-3.2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0EF880" w14:textId="77777777" w:rsidR="00996949" w:rsidRPr="00801120"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85FF867" w14:textId="77777777" w:rsidR="00996949" w:rsidRDefault="00996949" w:rsidP="00996949">
            <w:pPr>
              <w:spacing w:after="0"/>
              <w:jc w:val="center"/>
              <w:rPr>
                <w:rFonts w:ascii="Times New Roman" w:hAnsi="Times New Roman" w:cs="Times New Roman"/>
                <w:sz w:val="19"/>
                <w:szCs w:val="19"/>
                <w:lang w:val="ru-RU"/>
              </w:rPr>
            </w:pPr>
          </w:p>
        </w:tc>
        <w:tc>
          <w:tcPr>
            <w:tcW w:w="1276"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4C96035" w14:textId="77777777" w:rsidR="00996949" w:rsidRDefault="00996949" w:rsidP="00996949">
            <w:pPr>
              <w:spacing w:after="0"/>
              <w:jc w:val="both"/>
              <w:rPr>
                <w:rFonts w:ascii="Times New Roman" w:hAnsi="Times New Roman" w:cs="Times New Roman"/>
                <w:sz w:val="19"/>
                <w:szCs w:val="19"/>
                <w:lang w:val="ru-RU"/>
              </w:rPr>
            </w:pPr>
          </w:p>
        </w:tc>
      </w:tr>
      <w:tr w:rsidR="00996949" w:rsidRPr="00BD7AE0" w14:paraId="3F11B7D9" w14:textId="77777777" w:rsidTr="006234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86FDF8E" w14:textId="14EA5629" w:rsidR="00996949" w:rsidRDefault="00996949" w:rsidP="0099694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2.3</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6E04218" w14:textId="7933FF8A" w:rsidR="00996949" w:rsidRPr="00661324" w:rsidRDefault="00996949" w:rsidP="00996949">
            <w:pPr>
              <w:spacing w:after="0" w:line="240" w:lineRule="auto"/>
              <w:rPr>
                <w:rFonts w:ascii="Times New Roman" w:hAnsi="Times New Roman" w:cs="Times New Roman"/>
                <w:sz w:val="19"/>
                <w:szCs w:val="19"/>
                <w:lang w:val="ru-RU"/>
              </w:rPr>
            </w:pPr>
            <w:r w:rsidRPr="00996949">
              <w:rPr>
                <w:rFonts w:ascii="Times New Roman" w:hAnsi="Times New Roman" w:cs="Times New Roman"/>
                <w:sz w:val="19"/>
                <w:szCs w:val="19"/>
                <w:lang w:val="ru-RU"/>
              </w:rPr>
              <w:t>Классификация и характеристика экспертиз  в таможенном деле</w:t>
            </w:r>
            <w:r w:rsidRPr="002D0189">
              <w:rPr>
                <w:rFonts w:ascii="Times New Roman" w:hAnsi="Times New Roman" w:cs="Times New Roman"/>
                <w:sz w:val="19"/>
                <w:szCs w:val="19"/>
                <w:lang w:val="ru-RU"/>
              </w:rPr>
              <w:t>.</w:t>
            </w:r>
            <w:r>
              <w:rPr>
                <w:rFonts w:ascii="Times New Roman" w:hAnsi="Times New Roman" w:cs="Times New Roman"/>
                <w:sz w:val="19"/>
                <w:szCs w:val="19"/>
                <w:lang w:val="ru-RU"/>
              </w:rPr>
              <w:t xml:space="preserve"> /Ср/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4548822" w14:textId="79DA7451" w:rsidR="00996949" w:rsidRPr="00074B82" w:rsidRDefault="00996949" w:rsidP="00996949">
            <w:pPr>
              <w:jc w:val="center"/>
              <w:rPr>
                <w:rFonts w:ascii="Times New Roman" w:hAnsi="Times New Roman" w:cs="Times New Roman"/>
                <w:sz w:val="19"/>
                <w:szCs w:val="19"/>
                <w:lang w:val="ru-RU"/>
              </w:rPr>
            </w:pPr>
            <w:r w:rsidRPr="00074B82">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9F74C1C" w14:textId="57B8E37A" w:rsidR="00996949"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16</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F2F73C9" w14:textId="56CA5D93" w:rsidR="00996949" w:rsidRPr="0025585B" w:rsidRDefault="00996949" w:rsidP="00996949">
            <w:pPr>
              <w:jc w:val="center"/>
              <w:rPr>
                <w:rFonts w:ascii="Times New Roman" w:hAnsi="Times New Roman" w:cs="Times New Roman"/>
                <w:sz w:val="19"/>
                <w:szCs w:val="19"/>
                <w:lang w:val="ru-RU"/>
              </w:rPr>
            </w:pPr>
            <w:r w:rsidRPr="008804C9">
              <w:rPr>
                <w:rFonts w:ascii="Times New Roman" w:hAnsi="Times New Roman" w:cs="Times New Roman"/>
                <w:sz w:val="19"/>
                <w:szCs w:val="19"/>
                <w:lang w:val="ru-RU"/>
              </w:rPr>
              <w:t>ПК-1.1; ПК-1.2; ПК-3.1; ПК-3.2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A79C6E8" w14:textId="77777777" w:rsidR="00996949" w:rsidRDefault="00996949" w:rsidP="00996949">
            <w:pPr>
              <w:spacing w:after="0"/>
              <w:jc w:val="center"/>
              <w:rPr>
                <w:rFonts w:ascii="Times New Roman" w:hAnsi="Times New Roman" w:cs="Times New Roman"/>
                <w:sz w:val="19"/>
                <w:szCs w:val="19"/>
                <w:lang w:val="ru-RU"/>
              </w:rPr>
            </w:pP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CD06082" w14:textId="77777777" w:rsidR="00996949" w:rsidRDefault="00996949" w:rsidP="00996949">
            <w:pPr>
              <w:spacing w:after="0"/>
              <w:jc w:val="center"/>
              <w:rPr>
                <w:rFonts w:ascii="Times New Roman" w:hAnsi="Times New Roman" w:cs="Times New Roman"/>
                <w:sz w:val="19"/>
                <w:szCs w:val="19"/>
                <w:lang w:val="ru-RU"/>
              </w:rPr>
            </w:pPr>
          </w:p>
        </w:tc>
        <w:tc>
          <w:tcPr>
            <w:tcW w:w="1276"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1135E33" w14:textId="77777777" w:rsidR="00996949" w:rsidRDefault="00996949" w:rsidP="00996949">
            <w:pPr>
              <w:spacing w:after="0"/>
              <w:jc w:val="both"/>
              <w:rPr>
                <w:rFonts w:ascii="Times New Roman" w:hAnsi="Times New Roman" w:cs="Times New Roman"/>
                <w:sz w:val="19"/>
                <w:szCs w:val="19"/>
                <w:lang w:val="ru-RU"/>
              </w:rPr>
            </w:pPr>
          </w:p>
        </w:tc>
      </w:tr>
      <w:tr w:rsidR="00996949" w:rsidRPr="00996949" w14:paraId="7DFEA3BE" w14:textId="77777777" w:rsidTr="006234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23D93B" w14:textId="3AB308FD" w:rsidR="00996949" w:rsidRPr="00801120" w:rsidRDefault="00996949" w:rsidP="0099694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3.1</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5514F21" w14:textId="6EBA2D61" w:rsidR="00996949" w:rsidRDefault="00996949" w:rsidP="00996949">
            <w:pPr>
              <w:spacing w:after="0" w:line="240" w:lineRule="auto"/>
              <w:rPr>
                <w:rFonts w:ascii="Times New Roman" w:hAnsi="Times New Roman" w:cs="Times New Roman"/>
                <w:sz w:val="19"/>
                <w:szCs w:val="19"/>
                <w:lang w:val="ru-RU"/>
              </w:rPr>
            </w:pPr>
            <w:r w:rsidRPr="00996949">
              <w:rPr>
                <w:rFonts w:ascii="Times New Roman" w:hAnsi="Times New Roman" w:cs="Times New Roman"/>
                <w:sz w:val="19"/>
                <w:szCs w:val="19"/>
                <w:lang w:val="ru-RU"/>
              </w:rPr>
              <w:t>Качество и безопасность товаров пр</w:t>
            </w:r>
            <w:r>
              <w:rPr>
                <w:rFonts w:ascii="Times New Roman" w:hAnsi="Times New Roman" w:cs="Times New Roman"/>
                <w:sz w:val="19"/>
                <w:szCs w:val="19"/>
                <w:lang w:val="ru-RU"/>
              </w:rPr>
              <w:t>и экспортно-импортных поставках. /Лек/</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B555C4A" w14:textId="7DE64B5A" w:rsidR="00996949" w:rsidRPr="00DB2059" w:rsidRDefault="00996949" w:rsidP="00996949">
            <w:pPr>
              <w:jc w:val="center"/>
              <w:rPr>
                <w:lang w:val="ru-RU"/>
              </w:rPr>
            </w:pPr>
            <w:r w:rsidRPr="00074B82">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C2384F" w14:textId="492DB383" w:rsidR="00996949"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9F6F5BC" w14:textId="1382D4E3" w:rsidR="00996949" w:rsidRPr="00DB2059" w:rsidRDefault="00996949" w:rsidP="00996949">
            <w:pPr>
              <w:jc w:val="center"/>
              <w:rPr>
                <w:lang w:val="ru-RU"/>
              </w:rPr>
            </w:pPr>
            <w:r w:rsidRPr="008804C9">
              <w:rPr>
                <w:rFonts w:ascii="Times New Roman" w:hAnsi="Times New Roman" w:cs="Times New Roman"/>
                <w:sz w:val="19"/>
                <w:szCs w:val="19"/>
                <w:lang w:val="ru-RU"/>
              </w:rPr>
              <w:t>ПК-1.1; ПК-1.2; ПК-3.1; ПК-3.2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3DE844" w14:textId="77777777" w:rsidR="00996949" w:rsidRPr="00801120"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C0450AC" w14:textId="77777777" w:rsidR="00996949" w:rsidRDefault="00996949" w:rsidP="00996949">
            <w:pPr>
              <w:spacing w:after="0"/>
              <w:jc w:val="center"/>
              <w:rPr>
                <w:rFonts w:ascii="Times New Roman" w:hAnsi="Times New Roman" w:cs="Times New Roman"/>
                <w:sz w:val="19"/>
                <w:szCs w:val="19"/>
                <w:lang w:val="ru-RU"/>
              </w:rPr>
            </w:pPr>
          </w:p>
        </w:tc>
        <w:tc>
          <w:tcPr>
            <w:tcW w:w="1276"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C979367" w14:textId="77777777" w:rsidR="00996949" w:rsidRDefault="00996949" w:rsidP="00996949">
            <w:pPr>
              <w:spacing w:after="0"/>
              <w:jc w:val="both"/>
              <w:rPr>
                <w:rFonts w:ascii="Times New Roman" w:hAnsi="Times New Roman" w:cs="Times New Roman"/>
                <w:sz w:val="19"/>
                <w:szCs w:val="19"/>
                <w:lang w:val="ru-RU"/>
              </w:rPr>
            </w:pPr>
          </w:p>
        </w:tc>
      </w:tr>
      <w:tr w:rsidR="00996949" w:rsidRPr="00996949" w14:paraId="32BB4D71" w14:textId="77777777" w:rsidTr="006234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326CDCD" w14:textId="606F7DF8" w:rsidR="00996949" w:rsidRPr="00801120" w:rsidRDefault="00996949" w:rsidP="0099694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3.2</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B22BFB" w14:textId="532C1774" w:rsidR="00996949" w:rsidRDefault="00996949" w:rsidP="00996949">
            <w:pPr>
              <w:spacing w:after="0" w:line="240" w:lineRule="auto"/>
              <w:rPr>
                <w:rFonts w:ascii="Times New Roman" w:hAnsi="Times New Roman" w:cs="Times New Roman"/>
                <w:b/>
                <w:color w:val="000000"/>
                <w:sz w:val="19"/>
                <w:szCs w:val="19"/>
                <w:lang w:val="ru-RU"/>
              </w:rPr>
            </w:pPr>
            <w:r w:rsidRPr="00996949">
              <w:rPr>
                <w:rFonts w:ascii="Times New Roman" w:hAnsi="Times New Roman" w:cs="Times New Roman"/>
                <w:sz w:val="19"/>
                <w:szCs w:val="19"/>
                <w:lang w:val="ru-RU"/>
              </w:rPr>
              <w:t>Качество и безопасность</w:t>
            </w:r>
            <w:r w:rsidRPr="00996949">
              <w:rPr>
                <w:lang w:val="ru-RU"/>
              </w:rPr>
              <w:t xml:space="preserve"> </w:t>
            </w:r>
            <w:r w:rsidRPr="00996949">
              <w:rPr>
                <w:rFonts w:ascii="Times New Roman" w:hAnsi="Times New Roman" w:cs="Times New Roman"/>
                <w:sz w:val="19"/>
                <w:szCs w:val="19"/>
                <w:lang w:val="ru-RU"/>
              </w:rPr>
              <w:t>товаров при экспортно-импортных поставках</w:t>
            </w:r>
            <w:r>
              <w:rPr>
                <w:rFonts w:ascii="Times New Roman" w:hAnsi="Times New Roman" w:cs="Times New Roman"/>
                <w:sz w:val="19"/>
                <w:szCs w:val="19"/>
                <w:lang w:val="ru-RU"/>
              </w:rPr>
              <w:t xml:space="preserve">. </w:t>
            </w:r>
            <w:r w:rsidRPr="003800F3">
              <w:rPr>
                <w:rFonts w:ascii="Times New Roman" w:hAnsi="Times New Roman" w:cs="Times New Roman"/>
                <w:sz w:val="19"/>
                <w:szCs w:val="19"/>
                <w:lang w:val="ru-RU"/>
              </w:rPr>
              <w:t>.</w:t>
            </w:r>
            <w:r>
              <w:rPr>
                <w:rFonts w:ascii="Times New Roman" w:hAnsi="Times New Roman" w:cs="Times New Roman"/>
                <w:sz w:val="19"/>
                <w:szCs w:val="19"/>
                <w:lang w:val="ru-RU"/>
              </w:rPr>
              <w:t>/Пр/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4E1559" w14:textId="33EDD4C1" w:rsidR="00996949" w:rsidRPr="00DB2059" w:rsidRDefault="00996949" w:rsidP="00996949">
            <w:pPr>
              <w:jc w:val="center"/>
              <w:rPr>
                <w:lang w:val="ru-RU"/>
              </w:rPr>
            </w:pPr>
            <w:r w:rsidRPr="00074B82">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695D705" w14:textId="4B976BE2" w:rsidR="00996949"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D668C92" w14:textId="00058D6A" w:rsidR="00996949" w:rsidRPr="00DB2059" w:rsidRDefault="00996949" w:rsidP="00996949">
            <w:pPr>
              <w:jc w:val="center"/>
              <w:rPr>
                <w:lang w:val="ru-RU"/>
              </w:rPr>
            </w:pPr>
            <w:r w:rsidRPr="008804C9">
              <w:rPr>
                <w:rFonts w:ascii="Times New Roman" w:hAnsi="Times New Roman" w:cs="Times New Roman"/>
                <w:sz w:val="19"/>
                <w:szCs w:val="19"/>
                <w:lang w:val="ru-RU"/>
              </w:rPr>
              <w:t>ПК-1.1; ПК-1.2; ПК-3.1; ПК-3.2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2B87E5" w14:textId="77777777" w:rsidR="00996949" w:rsidRPr="00801120"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92146" w14:textId="77777777" w:rsidR="00996949" w:rsidRDefault="00996949" w:rsidP="00996949">
            <w:pPr>
              <w:spacing w:after="0"/>
              <w:jc w:val="center"/>
              <w:rPr>
                <w:rFonts w:ascii="Times New Roman" w:hAnsi="Times New Roman" w:cs="Times New Roman"/>
                <w:sz w:val="19"/>
                <w:szCs w:val="19"/>
                <w:lang w:val="ru-RU"/>
              </w:rPr>
            </w:pPr>
          </w:p>
        </w:tc>
        <w:tc>
          <w:tcPr>
            <w:tcW w:w="1276"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4E6667" w14:textId="77777777" w:rsidR="00996949" w:rsidRDefault="00996949" w:rsidP="00996949">
            <w:pPr>
              <w:spacing w:after="0"/>
              <w:jc w:val="both"/>
              <w:rPr>
                <w:rFonts w:ascii="Times New Roman" w:hAnsi="Times New Roman" w:cs="Times New Roman"/>
                <w:sz w:val="19"/>
                <w:szCs w:val="19"/>
                <w:lang w:val="ru-RU"/>
              </w:rPr>
            </w:pPr>
          </w:p>
        </w:tc>
      </w:tr>
      <w:tr w:rsidR="00996949" w:rsidRPr="00BD7AE0" w14:paraId="78357C0A" w14:textId="77777777" w:rsidTr="006234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C23C5C2" w14:textId="3F08E8FC" w:rsidR="00996949" w:rsidRDefault="00996949" w:rsidP="0099694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3.3</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6666EA" w14:textId="315723D5" w:rsidR="00996949" w:rsidRPr="003800F3" w:rsidRDefault="00996949" w:rsidP="00996949">
            <w:pPr>
              <w:spacing w:after="0" w:line="240" w:lineRule="auto"/>
              <w:rPr>
                <w:rFonts w:ascii="Times New Roman" w:hAnsi="Times New Roman" w:cs="Times New Roman"/>
                <w:sz w:val="19"/>
                <w:szCs w:val="19"/>
                <w:lang w:val="ru-RU"/>
              </w:rPr>
            </w:pPr>
            <w:r w:rsidRPr="00996949">
              <w:rPr>
                <w:rFonts w:ascii="Times New Roman" w:hAnsi="Times New Roman" w:cs="Times New Roman"/>
                <w:sz w:val="19"/>
                <w:szCs w:val="19"/>
                <w:lang w:val="ru-RU"/>
              </w:rPr>
              <w:t>Качество и безопасность товаров при экспортно-импортных поставках</w:t>
            </w:r>
            <w:r w:rsidRPr="002D0189">
              <w:rPr>
                <w:rFonts w:ascii="Times New Roman" w:hAnsi="Times New Roman" w:cs="Times New Roman"/>
                <w:sz w:val="19"/>
                <w:szCs w:val="19"/>
                <w:lang w:val="ru-RU"/>
              </w:rPr>
              <w:t>.</w:t>
            </w:r>
            <w:r>
              <w:rPr>
                <w:rFonts w:ascii="Times New Roman" w:hAnsi="Times New Roman" w:cs="Times New Roman"/>
                <w:sz w:val="19"/>
                <w:szCs w:val="19"/>
                <w:lang w:val="ru-RU"/>
              </w:rPr>
              <w:t xml:space="preserve"> /Ср/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86E4C4" w14:textId="4CAD31C0" w:rsidR="00996949" w:rsidRPr="00074B82" w:rsidRDefault="00996949" w:rsidP="00996949">
            <w:pPr>
              <w:jc w:val="center"/>
              <w:rPr>
                <w:rFonts w:ascii="Times New Roman" w:hAnsi="Times New Roman" w:cs="Times New Roman"/>
                <w:sz w:val="19"/>
                <w:szCs w:val="19"/>
                <w:lang w:val="ru-RU"/>
              </w:rPr>
            </w:pPr>
            <w:r w:rsidRPr="00074B82">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03112A" w14:textId="53E16C87" w:rsidR="00996949"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15</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4B6498D" w14:textId="0349E9AC" w:rsidR="00996949" w:rsidRPr="0025585B" w:rsidRDefault="00996949" w:rsidP="00996949">
            <w:pPr>
              <w:jc w:val="center"/>
              <w:rPr>
                <w:rFonts w:ascii="Times New Roman" w:hAnsi="Times New Roman" w:cs="Times New Roman"/>
                <w:sz w:val="19"/>
                <w:szCs w:val="19"/>
                <w:lang w:val="ru-RU"/>
              </w:rPr>
            </w:pPr>
            <w:r w:rsidRPr="008804C9">
              <w:rPr>
                <w:rFonts w:ascii="Times New Roman" w:hAnsi="Times New Roman" w:cs="Times New Roman"/>
                <w:sz w:val="19"/>
                <w:szCs w:val="19"/>
                <w:lang w:val="ru-RU"/>
              </w:rPr>
              <w:t>ПК-1.1; ПК-1.2; ПК-3.1; ПК-3.2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030A980" w14:textId="77777777" w:rsidR="00996949" w:rsidRDefault="00996949" w:rsidP="00996949">
            <w:pPr>
              <w:spacing w:after="0"/>
              <w:jc w:val="center"/>
              <w:rPr>
                <w:rFonts w:ascii="Times New Roman" w:hAnsi="Times New Roman" w:cs="Times New Roman"/>
                <w:sz w:val="19"/>
                <w:szCs w:val="19"/>
                <w:lang w:val="ru-RU"/>
              </w:rPr>
            </w:pP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5E34FF8" w14:textId="77777777" w:rsidR="00996949" w:rsidRDefault="00996949" w:rsidP="00996949">
            <w:pPr>
              <w:spacing w:after="0"/>
              <w:jc w:val="center"/>
              <w:rPr>
                <w:rFonts w:ascii="Times New Roman" w:hAnsi="Times New Roman" w:cs="Times New Roman"/>
                <w:sz w:val="19"/>
                <w:szCs w:val="19"/>
                <w:lang w:val="ru-RU"/>
              </w:rPr>
            </w:pPr>
          </w:p>
        </w:tc>
        <w:tc>
          <w:tcPr>
            <w:tcW w:w="1276"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C7FA6F8" w14:textId="77777777" w:rsidR="00996949" w:rsidRDefault="00996949" w:rsidP="00996949">
            <w:pPr>
              <w:spacing w:after="0"/>
              <w:jc w:val="both"/>
              <w:rPr>
                <w:rFonts w:ascii="Times New Roman" w:hAnsi="Times New Roman" w:cs="Times New Roman"/>
                <w:sz w:val="19"/>
                <w:szCs w:val="19"/>
                <w:lang w:val="ru-RU"/>
              </w:rPr>
            </w:pPr>
          </w:p>
        </w:tc>
      </w:tr>
      <w:tr w:rsidR="00996949" w:rsidRPr="003800F3" w14:paraId="399AA0DE" w14:textId="77777777" w:rsidTr="006234F2">
        <w:trPr>
          <w:trHeight w:val="517"/>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B983F75" w14:textId="0A96ADC2" w:rsidR="00996949" w:rsidRPr="00801120" w:rsidRDefault="00996949" w:rsidP="0099694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4.1</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121D51D" w14:textId="77777777" w:rsidR="00677A7F" w:rsidRPr="00677A7F" w:rsidRDefault="00677A7F" w:rsidP="00677A7F">
            <w:pPr>
              <w:pStyle w:val="2"/>
              <w:spacing w:before="0" w:after="0"/>
              <w:rPr>
                <w:rFonts w:ascii="Times New Roman" w:hAnsi="Times New Roman" w:cs="Times New Roman"/>
                <w:b w:val="0"/>
                <w:i w:val="0"/>
                <w:sz w:val="19"/>
                <w:szCs w:val="19"/>
              </w:rPr>
            </w:pPr>
            <w:r w:rsidRPr="00677A7F">
              <w:rPr>
                <w:rFonts w:ascii="Times New Roman" w:hAnsi="Times New Roman" w:cs="Times New Roman"/>
                <w:b w:val="0"/>
                <w:i w:val="0"/>
                <w:sz w:val="19"/>
                <w:szCs w:val="19"/>
              </w:rPr>
              <w:t xml:space="preserve">Организация и методология таможенных экспертиз.  </w:t>
            </w:r>
          </w:p>
          <w:p w14:paraId="4AC75D9F" w14:textId="19F98AFC" w:rsidR="00996949" w:rsidRDefault="00677A7F" w:rsidP="00677A7F">
            <w:pPr>
              <w:pStyle w:val="2"/>
              <w:spacing w:before="0" w:after="0" w:line="276" w:lineRule="auto"/>
              <w:rPr>
                <w:rFonts w:ascii="Times New Roman" w:hAnsi="Times New Roman" w:cs="Times New Roman"/>
                <w:b w:val="0"/>
                <w:i w:val="0"/>
                <w:color w:val="000000"/>
                <w:sz w:val="19"/>
                <w:szCs w:val="19"/>
              </w:rPr>
            </w:pPr>
            <w:r w:rsidRPr="00677A7F">
              <w:rPr>
                <w:rFonts w:ascii="Times New Roman" w:hAnsi="Times New Roman" w:cs="Times New Roman"/>
                <w:b w:val="0"/>
                <w:i w:val="0"/>
                <w:sz w:val="19"/>
                <w:szCs w:val="19"/>
              </w:rPr>
              <w:t>Права и обязанности эксперта. Заключение таможенного эксперта</w:t>
            </w:r>
            <w:r w:rsidR="00996949" w:rsidRPr="001A4421">
              <w:rPr>
                <w:rFonts w:ascii="Times New Roman" w:hAnsi="Times New Roman" w:cs="Times New Roman"/>
                <w:b w:val="0"/>
                <w:i w:val="0"/>
                <w:sz w:val="19"/>
                <w:szCs w:val="19"/>
              </w:rPr>
              <w:t xml:space="preserve">. </w:t>
            </w:r>
            <w:r w:rsidR="00996949">
              <w:rPr>
                <w:rFonts w:ascii="Times New Roman" w:hAnsi="Times New Roman" w:cs="Times New Roman"/>
                <w:b w:val="0"/>
                <w:i w:val="0"/>
                <w:sz w:val="19"/>
                <w:szCs w:val="19"/>
              </w:rPr>
              <w:t xml:space="preserve">/Лек/. </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5F68D0" w14:textId="32B91460" w:rsidR="00996949" w:rsidRPr="00DB2059" w:rsidRDefault="00996949" w:rsidP="00996949">
            <w:pPr>
              <w:jc w:val="center"/>
              <w:rPr>
                <w:lang w:val="ru-RU"/>
              </w:rPr>
            </w:pPr>
            <w:r w:rsidRPr="00074B82">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044DB6A" w14:textId="21D7CC0F" w:rsidR="00996949"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A241E8" w14:textId="2B8A90E8" w:rsidR="00996949" w:rsidRPr="00DB2059" w:rsidRDefault="00996949" w:rsidP="00996949">
            <w:pPr>
              <w:jc w:val="center"/>
              <w:rPr>
                <w:lang w:val="ru-RU"/>
              </w:rPr>
            </w:pPr>
            <w:r w:rsidRPr="008804C9">
              <w:rPr>
                <w:rFonts w:ascii="Times New Roman" w:hAnsi="Times New Roman" w:cs="Times New Roman"/>
                <w:sz w:val="19"/>
                <w:szCs w:val="19"/>
                <w:lang w:val="ru-RU"/>
              </w:rPr>
              <w:t>ПК-1.1; ПК-1.2; ПК-3.1; ПК-3.2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7C7374C" w14:textId="77777777" w:rsidR="00996949" w:rsidRPr="00801120"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0A14C88" w14:textId="6B941550" w:rsidR="00996949" w:rsidRDefault="00996949" w:rsidP="00996949">
            <w:pPr>
              <w:spacing w:after="0"/>
              <w:jc w:val="center"/>
              <w:rPr>
                <w:rFonts w:ascii="Times New Roman" w:hAnsi="Times New Roman" w:cs="Times New Roman"/>
                <w:sz w:val="19"/>
                <w:szCs w:val="19"/>
                <w:lang w:val="ru-RU"/>
              </w:rPr>
            </w:pPr>
          </w:p>
        </w:tc>
        <w:tc>
          <w:tcPr>
            <w:tcW w:w="1276"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01C2CB" w14:textId="77777777" w:rsidR="00996949" w:rsidRDefault="00996949" w:rsidP="00996949">
            <w:pPr>
              <w:spacing w:after="0"/>
              <w:jc w:val="both"/>
              <w:rPr>
                <w:rFonts w:ascii="Times New Roman" w:hAnsi="Times New Roman" w:cs="Times New Roman"/>
                <w:sz w:val="19"/>
                <w:szCs w:val="19"/>
                <w:lang w:val="ru-RU"/>
              </w:rPr>
            </w:pPr>
          </w:p>
        </w:tc>
      </w:tr>
      <w:tr w:rsidR="00996949" w:rsidRPr="00677A7F" w14:paraId="6FF945D7" w14:textId="77777777" w:rsidTr="006234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31BAE6" w14:textId="666A48AC" w:rsidR="00996949" w:rsidRPr="00801120" w:rsidRDefault="00996949" w:rsidP="0099694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4.2</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35CF880" w14:textId="77777777" w:rsidR="00677A7F" w:rsidRPr="00677A7F" w:rsidRDefault="00677A7F" w:rsidP="00677A7F">
            <w:pPr>
              <w:spacing w:after="0" w:line="240" w:lineRule="auto"/>
              <w:jc w:val="both"/>
              <w:rPr>
                <w:rFonts w:ascii="Times New Roman" w:hAnsi="Times New Roman" w:cs="Times New Roman"/>
                <w:sz w:val="19"/>
                <w:szCs w:val="19"/>
                <w:lang w:val="ru-RU"/>
              </w:rPr>
            </w:pPr>
            <w:r w:rsidRPr="00677A7F">
              <w:rPr>
                <w:rFonts w:ascii="Times New Roman" w:hAnsi="Times New Roman" w:cs="Times New Roman"/>
                <w:sz w:val="19"/>
                <w:szCs w:val="19"/>
                <w:lang w:val="ru-RU"/>
              </w:rPr>
              <w:t xml:space="preserve">Организация и методология таможенных экспертиз.  </w:t>
            </w:r>
          </w:p>
          <w:p w14:paraId="69DBD78E" w14:textId="333C3A77" w:rsidR="00996949" w:rsidRPr="008229F7" w:rsidRDefault="00677A7F" w:rsidP="00677A7F">
            <w:pPr>
              <w:spacing w:after="0" w:line="240" w:lineRule="auto"/>
              <w:jc w:val="both"/>
              <w:rPr>
                <w:rFonts w:ascii="Times New Roman" w:hAnsi="Times New Roman" w:cs="Times New Roman"/>
                <w:sz w:val="19"/>
                <w:szCs w:val="19"/>
                <w:lang w:val="ru-RU"/>
              </w:rPr>
            </w:pPr>
            <w:r w:rsidRPr="00677A7F">
              <w:rPr>
                <w:rFonts w:ascii="Times New Roman" w:hAnsi="Times New Roman" w:cs="Times New Roman"/>
                <w:sz w:val="19"/>
                <w:szCs w:val="19"/>
                <w:lang w:val="ru-RU"/>
              </w:rPr>
              <w:t>Права и обязанности эксперта. З</w:t>
            </w:r>
            <w:r>
              <w:rPr>
                <w:rFonts w:ascii="Times New Roman" w:hAnsi="Times New Roman" w:cs="Times New Roman"/>
                <w:sz w:val="19"/>
                <w:szCs w:val="19"/>
                <w:lang w:val="ru-RU"/>
              </w:rPr>
              <w:t xml:space="preserve">аключение таможенного эксперта. </w:t>
            </w:r>
            <w:r w:rsidR="00996949">
              <w:rPr>
                <w:rFonts w:ascii="Times New Roman" w:hAnsi="Times New Roman" w:cs="Times New Roman"/>
                <w:sz w:val="19"/>
                <w:szCs w:val="19"/>
                <w:lang w:val="ru-RU"/>
              </w:rPr>
              <w:t>/Пр/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1E93FCC" w14:textId="611B28E2" w:rsidR="00996949" w:rsidRPr="00677A7F" w:rsidRDefault="00996949" w:rsidP="00996949">
            <w:pPr>
              <w:jc w:val="center"/>
              <w:rPr>
                <w:lang w:val="ru-RU"/>
              </w:rPr>
            </w:pPr>
            <w:r w:rsidRPr="00074B82">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414D73" w14:textId="60BBACCE" w:rsidR="00996949"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0451489" w14:textId="740A8530" w:rsidR="00996949" w:rsidRPr="009D0A2E" w:rsidRDefault="00996949" w:rsidP="00996949">
            <w:pPr>
              <w:jc w:val="center"/>
              <w:rPr>
                <w:lang w:val="ru-RU"/>
              </w:rPr>
            </w:pPr>
            <w:r w:rsidRPr="008804C9">
              <w:rPr>
                <w:rFonts w:ascii="Times New Roman" w:hAnsi="Times New Roman" w:cs="Times New Roman"/>
                <w:sz w:val="19"/>
                <w:szCs w:val="19"/>
                <w:lang w:val="ru-RU"/>
              </w:rPr>
              <w:t>ПК-1.1; ПК-1.2; ПК-3.1; ПК-3.2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531AADC" w14:textId="4928C741" w:rsidR="00996949" w:rsidRPr="00801120"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745A4A" w14:textId="77777777" w:rsidR="00996949" w:rsidRDefault="00996949" w:rsidP="00996949">
            <w:pPr>
              <w:spacing w:after="0"/>
              <w:jc w:val="center"/>
              <w:rPr>
                <w:rFonts w:ascii="Times New Roman" w:hAnsi="Times New Roman" w:cs="Times New Roman"/>
                <w:sz w:val="19"/>
                <w:szCs w:val="19"/>
                <w:lang w:val="ru-RU"/>
              </w:rPr>
            </w:pPr>
          </w:p>
        </w:tc>
        <w:tc>
          <w:tcPr>
            <w:tcW w:w="1276"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B8B4B4" w14:textId="77777777" w:rsidR="00996949" w:rsidRDefault="00996949" w:rsidP="00996949">
            <w:pPr>
              <w:spacing w:after="0"/>
              <w:jc w:val="both"/>
              <w:rPr>
                <w:rFonts w:ascii="Times New Roman" w:hAnsi="Times New Roman" w:cs="Times New Roman"/>
                <w:sz w:val="19"/>
                <w:szCs w:val="19"/>
                <w:lang w:val="ru-RU"/>
              </w:rPr>
            </w:pPr>
          </w:p>
        </w:tc>
      </w:tr>
      <w:tr w:rsidR="00996949" w:rsidRPr="00BD7AE0" w14:paraId="4AE89604" w14:textId="77777777" w:rsidTr="006234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452BD8C" w14:textId="045D05D1" w:rsidR="00996949" w:rsidRDefault="00996949" w:rsidP="0099694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4.3</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06F9FDD" w14:textId="77777777" w:rsidR="00677A7F" w:rsidRPr="00677A7F" w:rsidRDefault="00677A7F" w:rsidP="00677A7F">
            <w:pPr>
              <w:spacing w:after="0" w:line="240" w:lineRule="auto"/>
              <w:jc w:val="both"/>
              <w:rPr>
                <w:rFonts w:ascii="Times New Roman" w:hAnsi="Times New Roman" w:cs="Times New Roman"/>
                <w:sz w:val="19"/>
                <w:szCs w:val="19"/>
                <w:lang w:val="ru-RU"/>
              </w:rPr>
            </w:pPr>
            <w:r w:rsidRPr="00677A7F">
              <w:rPr>
                <w:rFonts w:ascii="Times New Roman" w:hAnsi="Times New Roman" w:cs="Times New Roman"/>
                <w:sz w:val="19"/>
                <w:szCs w:val="19"/>
                <w:lang w:val="ru-RU"/>
              </w:rPr>
              <w:t xml:space="preserve">Организация и методология таможенных экспертиз.  </w:t>
            </w:r>
          </w:p>
          <w:p w14:paraId="053E9814" w14:textId="6554B773" w:rsidR="00996949" w:rsidRPr="003800F3" w:rsidRDefault="00677A7F" w:rsidP="00677A7F">
            <w:pPr>
              <w:spacing w:after="0" w:line="240" w:lineRule="auto"/>
              <w:jc w:val="both"/>
              <w:rPr>
                <w:rFonts w:ascii="Times New Roman" w:hAnsi="Times New Roman" w:cs="Times New Roman"/>
                <w:sz w:val="19"/>
                <w:szCs w:val="19"/>
                <w:lang w:val="ru-RU"/>
              </w:rPr>
            </w:pPr>
            <w:r w:rsidRPr="00677A7F">
              <w:rPr>
                <w:rFonts w:ascii="Times New Roman" w:hAnsi="Times New Roman" w:cs="Times New Roman"/>
                <w:sz w:val="19"/>
                <w:szCs w:val="19"/>
                <w:lang w:val="ru-RU"/>
              </w:rPr>
              <w:t xml:space="preserve">Права и обязанности эксперта. Заключение таможенного эксперта  </w:t>
            </w:r>
            <w:r w:rsidR="00996949">
              <w:rPr>
                <w:rFonts w:ascii="Times New Roman" w:hAnsi="Times New Roman" w:cs="Times New Roman"/>
                <w:sz w:val="19"/>
                <w:szCs w:val="19"/>
                <w:lang w:val="ru-RU"/>
              </w:rPr>
              <w:t>/Ср/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D5CE02D" w14:textId="2B5A6300" w:rsidR="00996949" w:rsidRPr="00074B82" w:rsidRDefault="00996949" w:rsidP="00996949">
            <w:pPr>
              <w:jc w:val="center"/>
              <w:rPr>
                <w:rFonts w:ascii="Times New Roman" w:hAnsi="Times New Roman" w:cs="Times New Roman"/>
                <w:sz w:val="19"/>
                <w:szCs w:val="19"/>
                <w:lang w:val="ru-RU"/>
              </w:rPr>
            </w:pPr>
            <w:r w:rsidRPr="00074B82">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10FEED" w14:textId="3D1B31CF" w:rsidR="00996949"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15</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10CF78" w14:textId="0A96B1F4" w:rsidR="00996949" w:rsidRPr="00174644" w:rsidRDefault="00996949" w:rsidP="00996949">
            <w:pPr>
              <w:jc w:val="center"/>
              <w:rPr>
                <w:rFonts w:ascii="Times New Roman" w:hAnsi="Times New Roman" w:cs="Times New Roman"/>
                <w:sz w:val="19"/>
                <w:szCs w:val="19"/>
                <w:lang w:val="ru-RU"/>
              </w:rPr>
            </w:pPr>
            <w:r w:rsidRPr="008804C9">
              <w:rPr>
                <w:rFonts w:ascii="Times New Roman" w:hAnsi="Times New Roman" w:cs="Times New Roman"/>
                <w:sz w:val="19"/>
                <w:szCs w:val="19"/>
                <w:lang w:val="ru-RU"/>
              </w:rPr>
              <w:t>ПК-1.1; ПК-1.2; ПК-3.1; ПК-3.2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1F414BA" w14:textId="77777777" w:rsidR="00996949" w:rsidRDefault="00996949" w:rsidP="00996949">
            <w:pPr>
              <w:spacing w:after="0"/>
              <w:jc w:val="center"/>
              <w:rPr>
                <w:rFonts w:ascii="Times New Roman" w:hAnsi="Times New Roman" w:cs="Times New Roman"/>
                <w:sz w:val="19"/>
                <w:szCs w:val="19"/>
                <w:lang w:val="ru-RU"/>
              </w:rPr>
            </w:pP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CBC6CA" w14:textId="77777777" w:rsidR="00996949" w:rsidRDefault="00996949" w:rsidP="00996949">
            <w:pPr>
              <w:spacing w:after="0"/>
              <w:jc w:val="center"/>
              <w:rPr>
                <w:rFonts w:ascii="Times New Roman" w:hAnsi="Times New Roman" w:cs="Times New Roman"/>
                <w:sz w:val="19"/>
                <w:szCs w:val="19"/>
                <w:lang w:val="ru-RU"/>
              </w:rPr>
            </w:pPr>
          </w:p>
        </w:tc>
        <w:tc>
          <w:tcPr>
            <w:tcW w:w="1276"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395F519" w14:textId="77777777" w:rsidR="00996949" w:rsidRDefault="00996949" w:rsidP="00996949">
            <w:pPr>
              <w:spacing w:after="0"/>
              <w:jc w:val="both"/>
              <w:rPr>
                <w:rFonts w:ascii="Times New Roman" w:hAnsi="Times New Roman" w:cs="Times New Roman"/>
                <w:sz w:val="19"/>
                <w:szCs w:val="19"/>
                <w:lang w:val="ru-RU"/>
              </w:rPr>
            </w:pPr>
          </w:p>
        </w:tc>
      </w:tr>
      <w:tr w:rsidR="00996949" w:rsidRPr="0063246F" w14:paraId="1DC26328" w14:textId="77777777" w:rsidTr="006234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58835E" w14:textId="6287887D" w:rsidR="00996949" w:rsidRDefault="00996949" w:rsidP="0099694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5.1</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5B4795A" w14:textId="542F61A9" w:rsidR="00996949" w:rsidRPr="00A17A52" w:rsidRDefault="00677A7F" w:rsidP="00996949">
            <w:pPr>
              <w:spacing w:after="0" w:line="240" w:lineRule="auto"/>
              <w:jc w:val="both"/>
              <w:rPr>
                <w:rFonts w:ascii="Times New Roman" w:hAnsi="Times New Roman" w:cs="Times New Roman"/>
                <w:sz w:val="19"/>
                <w:szCs w:val="19"/>
                <w:lang w:val="ru-RU"/>
              </w:rPr>
            </w:pPr>
            <w:r w:rsidRPr="00677A7F">
              <w:rPr>
                <w:rFonts w:ascii="Times New Roman" w:hAnsi="Times New Roman" w:cs="Times New Roman"/>
                <w:sz w:val="19"/>
                <w:szCs w:val="19"/>
                <w:lang w:val="ru-RU"/>
              </w:rPr>
              <w:t xml:space="preserve">Товароведение, экспертиза плодоовощных и зерномучных товаров при экспортно-импортных поставках </w:t>
            </w:r>
            <w:r w:rsidR="00996949">
              <w:rPr>
                <w:rFonts w:ascii="Times New Roman" w:hAnsi="Times New Roman" w:cs="Times New Roman"/>
                <w:sz w:val="19"/>
                <w:szCs w:val="19"/>
                <w:lang w:val="ru-RU"/>
              </w:rPr>
              <w:t>/Лек/</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7A0411E" w14:textId="1260C1D0" w:rsidR="00996949" w:rsidRPr="00CC4D6E" w:rsidRDefault="00996949" w:rsidP="00996949">
            <w:pPr>
              <w:jc w:val="center"/>
              <w:rPr>
                <w:rFonts w:ascii="Times New Roman" w:hAnsi="Times New Roman" w:cs="Times New Roman"/>
                <w:sz w:val="19"/>
                <w:szCs w:val="19"/>
                <w:lang w:val="ru-RU"/>
              </w:rPr>
            </w:pPr>
            <w:r w:rsidRPr="00074B82">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9EF0A6C" w14:textId="681020FE" w:rsidR="00996949"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6F81A4" w14:textId="69F9357E" w:rsidR="00996949" w:rsidRPr="00803EB2" w:rsidRDefault="00996949" w:rsidP="00996949">
            <w:pPr>
              <w:jc w:val="center"/>
              <w:rPr>
                <w:rFonts w:ascii="Times New Roman" w:hAnsi="Times New Roman" w:cs="Times New Roman"/>
                <w:sz w:val="19"/>
                <w:szCs w:val="19"/>
                <w:lang w:val="ru-RU"/>
              </w:rPr>
            </w:pPr>
            <w:r w:rsidRPr="008804C9">
              <w:rPr>
                <w:rFonts w:ascii="Times New Roman" w:hAnsi="Times New Roman" w:cs="Times New Roman"/>
                <w:sz w:val="19"/>
                <w:szCs w:val="19"/>
                <w:lang w:val="ru-RU"/>
              </w:rPr>
              <w:t>ПК-1.1; ПК-1.2; ПК-3.1; ПК-3.2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ACD3117" w14:textId="3C70E72C" w:rsidR="00996949"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CE12842" w14:textId="77777777" w:rsidR="00996949" w:rsidRDefault="00996949" w:rsidP="00996949">
            <w:pPr>
              <w:spacing w:after="0"/>
              <w:jc w:val="center"/>
              <w:rPr>
                <w:rFonts w:ascii="Times New Roman" w:hAnsi="Times New Roman" w:cs="Times New Roman"/>
                <w:sz w:val="19"/>
                <w:szCs w:val="19"/>
                <w:lang w:val="ru-RU"/>
              </w:rPr>
            </w:pPr>
          </w:p>
        </w:tc>
        <w:tc>
          <w:tcPr>
            <w:tcW w:w="1276"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4D22AD7" w14:textId="77777777" w:rsidR="00996949" w:rsidRDefault="00996949" w:rsidP="00996949">
            <w:pPr>
              <w:spacing w:after="0"/>
              <w:jc w:val="both"/>
              <w:rPr>
                <w:rFonts w:ascii="Times New Roman" w:hAnsi="Times New Roman" w:cs="Times New Roman"/>
                <w:sz w:val="19"/>
                <w:szCs w:val="19"/>
                <w:lang w:val="ru-RU"/>
              </w:rPr>
            </w:pPr>
          </w:p>
        </w:tc>
      </w:tr>
      <w:tr w:rsidR="00996949" w:rsidRPr="00236EAD" w14:paraId="3041F63C" w14:textId="77777777" w:rsidTr="006234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D4A1B78" w14:textId="7476A41F" w:rsidR="00996949" w:rsidRDefault="00996949" w:rsidP="0099694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5.2</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F0C78AC" w14:textId="09122D1B" w:rsidR="00996949" w:rsidRDefault="00677A7F" w:rsidP="00996949">
            <w:pPr>
              <w:spacing w:after="0" w:line="240" w:lineRule="auto"/>
              <w:jc w:val="both"/>
              <w:rPr>
                <w:rFonts w:ascii="Times New Roman" w:hAnsi="Times New Roman" w:cs="Times New Roman"/>
                <w:sz w:val="19"/>
                <w:szCs w:val="19"/>
                <w:lang w:val="ru-RU"/>
              </w:rPr>
            </w:pPr>
            <w:r w:rsidRPr="00677A7F">
              <w:rPr>
                <w:rFonts w:ascii="Times New Roman" w:hAnsi="Times New Roman" w:cs="Times New Roman"/>
                <w:sz w:val="19"/>
                <w:szCs w:val="19"/>
                <w:lang w:val="ru-RU"/>
              </w:rPr>
              <w:t>Товароведение, экспертиза плодоовощных и зерномучных товаров при экспортно-импортных поставках</w:t>
            </w:r>
            <w:r w:rsidR="00996949" w:rsidRPr="00BD5F11">
              <w:rPr>
                <w:rFonts w:ascii="Times New Roman" w:hAnsi="Times New Roman" w:cs="Times New Roman"/>
                <w:sz w:val="19"/>
                <w:szCs w:val="19"/>
                <w:lang w:val="ru-RU"/>
              </w:rPr>
              <w:t>.</w:t>
            </w:r>
            <w:r w:rsidR="00996949">
              <w:rPr>
                <w:rFonts w:ascii="Times New Roman" w:hAnsi="Times New Roman" w:cs="Times New Roman"/>
                <w:sz w:val="19"/>
                <w:szCs w:val="19"/>
                <w:lang w:val="ru-RU"/>
              </w:rPr>
              <w:t>/Пр/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C7E5386" w14:textId="58CC1A75" w:rsidR="00996949" w:rsidRPr="00CC4D6E" w:rsidRDefault="00996949" w:rsidP="00996949">
            <w:pPr>
              <w:jc w:val="center"/>
              <w:rPr>
                <w:rFonts w:ascii="Times New Roman" w:hAnsi="Times New Roman" w:cs="Times New Roman"/>
                <w:sz w:val="19"/>
                <w:szCs w:val="19"/>
                <w:lang w:val="ru-RU"/>
              </w:rPr>
            </w:pPr>
            <w:r w:rsidRPr="00074B82">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5570B08" w14:textId="724E93D0" w:rsidR="00996949"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4EF319" w14:textId="6C2C8BAC" w:rsidR="00996949" w:rsidRPr="00803EB2" w:rsidRDefault="00996949" w:rsidP="00996949">
            <w:pPr>
              <w:jc w:val="center"/>
              <w:rPr>
                <w:rFonts w:ascii="Times New Roman" w:hAnsi="Times New Roman" w:cs="Times New Roman"/>
                <w:sz w:val="19"/>
                <w:szCs w:val="19"/>
                <w:lang w:val="ru-RU"/>
              </w:rPr>
            </w:pPr>
            <w:r w:rsidRPr="008804C9">
              <w:rPr>
                <w:rFonts w:ascii="Times New Roman" w:hAnsi="Times New Roman" w:cs="Times New Roman"/>
                <w:sz w:val="19"/>
                <w:szCs w:val="19"/>
                <w:lang w:val="ru-RU"/>
              </w:rPr>
              <w:t>ПК-1.1; ПК-1.2; ПК-3.1; ПК-3.2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D0BA9B" w14:textId="400986A0" w:rsidR="00996949" w:rsidRDefault="00996949" w:rsidP="00996949">
            <w:pPr>
              <w:spacing w:after="0"/>
              <w:jc w:val="center"/>
              <w:rPr>
                <w:rFonts w:ascii="Times New Roman" w:hAnsi="Times New Roman" w:cs="Times New Roman"/>
                <w:sz w:val="19"/>
                <w:szCs w:val="19"/>
                <w:lang w:val="ru-RU"/>
              </w:rPr>
            </w:pPr>
            <w:r w:rsidRPr="00AE682F">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493B2CF" w14:textId="77777777" w:rsidR="00996949" w:rsidRDefault="00996949" w:rsidP="00996949">
            <w:pPr>
              <w:spacing w:after="0"/>
              <w:jc w:val="center"/>
              <w:rPr>
                <w:rFonts w:ascii="Times New Roman" w:hAnsi="Times New Roman" w:cs="Times New Roman"/>
                <w:sz w:val="19"/>
                <w:szCs w:val="19"/>
                <w:lang w:val="ru-RU"/>
              </w:rPr>
            </w:pPr>
          </w:p>
        </w:tc>
        <w:tc>
          <w:tcPr>
            <w:tcW w:w="1276"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13F9B9E" w14:textId="77777777" w:rsidR="00996949" w:rsidRDefault="00996949" w:rsidP="00996949">
            <w:pPr>
              <w:spacing w:after="0"/>
              <w:jc w:val="both"/>
              <w:rPr>
                <w:rFonts w:ascii="Times New Roman" w:hAnsi="Times New Roman" w:cs="Times New Roman"/>
                <w:sz w:val="19"/>
                <w:szCs w:val="19"/>
                <w:lang w:val="ru-RU"/>
              </w:rPr>
            </w:pPr>
          </w:p>
        </w:tc>
      </w:tr>
      <w:tr w:rsidR="00996949" w:rsidRPr="00F94C13" w14:paraId="169EF82B" w14:textId="77777777" w:rsidTr="006234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132717" w14:textId="738FC2C7" w:rsidR="00996949" w:rsidRDefault="00996949" w:rsidP="0099694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5.3</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CF5D80" w14:textId="54FEABF9" w:rsidR="00996949" w:rsidRPr="003800F3" w:rsidRDefault="00677A7F" w:rsidP="00996949">
            <w:pPr>
              <w:spacing w:after="0" w:line="240" w:lineRule="auto"/>
              <w:jc w:val="both"/>
              <w:rPr>
                <w:rFonts w:ascii="Times New Roman" w:hAnsi="Times New Roman" w:cs="Times New Roman"/>
                <w:sz w:val="19"/>
                <w:szCs w:val="19"/>
                <w:lang w:val="ru-RU"/>
              </w:rPr>
            </w:pPr>
            <w:r w:rsidRPr="00677A7F">
              <w:rPr>
                <w:rFonts w:ascii="Times New Roman" w:hAnsi="Times New Roman" w:cs="Times New Roman"/>
                <w:sz w:val="19"/>
                <w:szCs w:val="19"/>
                <w:lang w:val="ru-RU"/>
              </w:rPr>
              <w:t>Товароведение, экспертиза плодоовощных и зерномучных товаров при экспортно-импортных поставках</w:t>
            </w:r>
            <w:r w:rsidR="00996949" w:rsidRPr="002D0189">
              <w:rPr>
                <w:rFonts w:ascii="Times New Roman" w:hAnsi="Times New Roman" w:cs="Times New Roman"/>
                <w:sz w:val="19"/>
                <w:szCs w:val="19"/>
                <w:lang w:val="ru-RU"/>
              </w:rPr>
              <w:t>.</w:t>
            </w:r>
            <w:r w:rsidR="00996949">
              <w:rPr>
                <w:rFonts w:ascii="Times New Roman" w:hAnsi="Times New Roman" w:cs="Times New Roman"/>
                <w:sz w:val="19"/>
                <w:szCs w:val="19"/>
                <w:lang w:val="ru-RU"/>
              </w:rPr>
              <w:t xml:space="preserve"> /Ср/ </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429731" w14:textId="370419E6" w:rsidR="00996949" w:rsidRPr="00074B82" w:rsidRDefault="00996949" w:rsidP="00996949">
            <w:pPr>
              <w:jc w:val="center"/>
              <w:rPr>
                <w:rFonts w:ascii="Times New Roman" w:hAnsi="Times New Roman" w:cs="Times New Roman"/>
                <w:sz w:val="19"/>
                <w:szCs w:val="19"/>
                <w:lang w:val="ru-RU"/>
              </w:rPr>
            </w:pPr>
            <w:r w:rsidRPr="0020527F">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AF2CA3" w14:textId="161835EA" w:rsidR="00996949"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15</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4504108" w14:textId="3E02FC3D" w:rsidR="00996949" w:rsidRPr="00174644" w:rsidRDefault="00996949" w:rsidP="00996949">
            <w:pPr>
              <w:jc w:val="center"/>
              <w:rPr>
                <w:rFonts w:ascii="Times New Roman" w:hAnsi="Times New Roman" w:cs="Times New Roman"/>
                <w:sz w:val="19"/>
                <w:szCs w:val="19"/>
                <w:lang w:val="ru-RU"/>
              </w:rPr>
            </w:pPr>
            <w:r w:rsidRPr="008804C9">
              <w:rPr>
                <w:rFonts w:ascii="Times New Roman" w:hAnsi="Times New Roman" w:cs="Times New Roman"/>
                <w:sz w:val="19"/>
                <w:szCs w:val="19"/>
                <w:lang w:val="ru-RU"/>
              </w:rPr>
              <w:t>ПК-1.1; ПК-1.2; ПК-3.1; ПК-3.2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5DBA540" w14:textId="43B0667F" w:rsidR="00996949" w:rsidRPr="00AE682F" w:rsidRDefault="00996949" w:rsidP="00996949">
            <w:pPr>
              <w:spacing w:after="0"/>
              <w:jc w:val="center"/>
              <w:rPr>
                <w:rFonts w:ascii="Times New Roman" w:hAnsi="Times New Roman" w:cs="Times New Roman"/>
                <w:sz w:val="19"/>
                <w:szCs w:val="19"/>
                <w:lang w:val="ru-RU"/>
              </w:rPr>
            </w:pPr>
            <w:r w:rsidRPr="005D7CF2">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65F5DD1" w14:textId="77777777" w:rsidR="00996949" w:rsidRDefault="00996949" w:rsidP="00996949">
            <w:pPr>
              <w:spacing w:after="0"/>
              <w:jc w:val="center"/>
              <w:rPr>
                <w:rFonts w:ascii="Times New Roman" w:hAnsi="Times New Roman" w:cs="Times New Roman"/>
                <w:sz w:val="19"/>
                <w:szCs w:val="19"/>
                <w:lang w:val="ru-RU"/>
              </w:rPr>
            </w:pPr>
          </w:p>
        </w:tc>
        <w:tc>
          <w:tcPr>
            <w:tcW w:w="1276"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9F0566" w14:textId="77777777" w:rsidR="00996949" w:rsidRDefault="00996949" w:rsidP="00996949">
            <w:pPr>
              <w:spacing w:after="0"/>
              <w:jc w:val="both"/>
              <w:rPr>
                <w:rFonts w:ascii="Times New Roman" w:hAnsi="Times New Roman" w:cs="Times New Roman"/>
                <w:sz w:val="19"/>
                <w:szCs w:val="19"/>
                <w:lang w:val="ru-RU"/>
              </w:rPr>
            </w:pPr>
          </w:p>
        </w:tc>
      </w:tr>
      <w:tr w:rsidR="00996949" w:rsidRPr="00F94C13" w14:paraId="7D1AAC61" w14:textId="77777777" w:rsidTr="006234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B32D63" w14:textId="159B0FDF" w:rsidR="00996949" w:rsidRDefault="00996949" w:rsidP="0099694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6.1</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DE0DDF1" w14:textId="300C1E58" w:rsidR="00996949" w:rsidRPr="003800F3" w:rsidRDefault="00677A7F" w:rsidP="00996949">
            <w:pPr>
              <w:spacing w:after="0" w:line="240" w:lineRule="auto"/>
              <w:jc w:val="both"/>
              <w:rPr>
                <w:rFonts w:ascii="Times New Roman" w:hAnsi="Times New Roman" w:cs="Times New Roman"/>
                <w:sz w:val="19"/>
                <w:szCs w:val="19"/>
                <w:lang w:val="ru-RU"/>
              </w:rPr>
            </w:pPr>
            <w:r w:rsidRPr="00677A7F">
              <w:rPr>
                <w:rFonts w:ascii="Times New Roman" w:hAnsi="Times New Roman" w:cs="Times New Roman"/>
                <w:sz w:val="19"/>
                <w:szCs w:val="19"/>
                <w:lang w:val="ru-RU"/>
              </w:rPr>
              <w:t>Товароведение, экспертиза сахаросодержащих товаров при экспортно-импортных поставках</w:t>
            </w:r>
            <w:r w:rsidR="00996949">
              <w:rPr>
                <w:rFonts w:ascii="Times New Roman" w:hAnsi="Times New Roman" w:cs="Times New Roman"/>
                <w:sz w:val="19"/>
                <w:szCs w:val="19"/>
                <w:lang w:val="ru-RU"/>
              </w:rPr>
              <w:t xml:space="preserve"> /Лек/</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6AF627C" w14:textId="3362663F" w:rsidR="00996949" w:rsidRPr="00074B82" w:rsidRDefault="00996949" w:rsidP="00996949">
            <w:pPr>
              <w:jc w:val="center"/>
              <w:rPr>
                <w:rFonts w:ascii="Times New Roman" w:hAnsi="Times New Roman" w:cs="Times New Roman"/>
                <w:sz w:val="19"/>
                <w:szCs w:val="19"/>
                <w:lang w:val="ru-RU"/>
              </w:rPr>
            </w:pPr>
            <w:r w:rsidRPr="0020527F">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161F350" w14:textId="221AAC5F" w:rsidR="00996949"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5BFE362" w14:textId="1B5633E0" w:rsidR="00996949" w:rsidRPr="00174644" w:rsidRDefault="00996949" w:rsidP="00996949">
            <w:pPr>
              <w:jc w:val="center"/>
              <w:rPr>
                <w:rFonts w:ascii="Times New Roman" w:hAnsi="Times New Roman" w:cs="Times New Roman"/>
                <w:sz w:val="19"/>
                <w:szCs w:val="19"/>
                <w:lang w:val="ru-RU"/>
              </w:rPr>
            </w:pPr>
            <w:r w:rsidRPr="008804C9">
              <w:rPr>
                <w:rFonts w:ascii="Times New Roman" w:hAnsi="Times New Roman" w:cs="Times New Roman"/>
                <w:sz w:val="19"/>
                <w:szCs w:val="19"/>
                <w:lang w:val="ru-RU"/>
              </w:rPr>
              <w:t>ПК-1.1; ПК-1.2; ПК-3.1; ПК-3.2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D82FD98" w14:textId="6158FBAA" w:rsidR="00996949" w:rsidRPr="00AE682F" w:rsidRDefault="00996949" w:rsidP="00996949">
            <w:pPr>
              <w:spacing w:after="0"/>
              <w:jc w:val="center"/>
              <w:rPr>
                <w:rFonts w:ascii="Times New Roman" w:hAnsi="Times New Roman" w:cs="Times New Roman"/>
                <w:sz w:val="19"/>
                <w:szCs w:val="19"/>
                <w:lang w:val="ru-RU"/>
              </w:rPr>
            </w:pPr>
            <w:r w:rsidRPr="005D7CF2">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5479124" w14:textId="77777777" w:rsidR="00996949" w:rsidRDefault="00996949" w:rsidP="00996949">
            <w:pPr>
              <w:spacing w:after="0"/>
              <w:jc w:val="center"/>
              <w:rPr>
                <w:rFonts w:ascii="Times New Roman" w:hAnsi="Times New Roman" w:cs="Times New Roman"/>
                <w:sz w:val="19"/>
                <w:szCs w:val="19"/>
                <w:lang w:val="ru-RU"/>
              </w:rPr>
            </w:pPr>
          </w:p>
        </w:tc>
        <w:tc>
          <w:tcPr>
            <w:tcW w:w="1276"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597D6DD" w14:textId="77777777" w:rsidR="00996949" w:rsidRDefault="00996949" w:rsidP="00996949">
            <w:pPr>
              <w:spacing w:after="0"/>
              <w:jc w:val="both"/>
              <w:rPr>
                <w:rFonts w:ascii="Times New Roman" w:hAnsi="Times New Roman" w:cs="Times New Roman"/>
                <w:sz w:val="19"/>
                <w:szCs w:val="19"/>
                <w:lang w:val="ru-RU"/>
              </w:rPr>
            </w:pPr>
          </w:p>
        </w:tc>
      </w:tr>
      <w:tr w:rsidR="00996949" w:rsidRPr="00F94C13" w14:paraId="0FB4EC9F" w14:textId="77777777" w:rsidTr="006234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B8A0ED9" w14:textId="73F039CC" w:rsidR="00996949" w:rsidRDefault="00996949" w:rsidP="0099694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6.2</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A687C3E" w14:textId="1311EC19" w:rsidR="00996949" w:rsidRPr="003800F3" w:rsidRDefault="00677A7F" w:rsidP="00996949">
            <w:pPr>
              <w:spacing w:after="0" w:line="240" w:lineRule="auto"/>
              <w:jc w:val="both"/>
              <w:rPr>
                <w:rFonts w:ascii="Times New Roman" w:hAnsi="Times New Roman" w:cs="Times New Roman"/>
                <w:sz w:val="19"/>
                <w:szCs w:val="19"/>
                <w:lang w:val="ru-RU"/>
              </w:rPr>
            </w:pPr>
            <w:r w:rsidRPr="00677A7F">
              <w:rPr>
                <w:rFonts w:ascii="Times New Roman" w:hAnsi="Times New Roman" w:cs="Times New Roman"/>
                <w:sz w:val="19"/>
                <w:szCs w:val="19"/>
                <w:lang w:val="ru-RU"/>
              </w:rPr>
              <w:t>Товароведение, экспертиза сахаросодержащих товаров при экспортно-импортных поставках</w:t>
            </w:r>
            <w:r w:rsidR="00996949">
              <w:rPr>
                <w:rFonts w:ascii="Times New Roman" w:hAnsi="Times New Roman" w:cs="Times New Roman"/>
                <w:sz w:val="19"/>
                <w:szCs w:val="19"/>
                <w:lang w:val="ru-RU"/>
              </w:rPr>
              <w:t>. /Пр/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5730F19" w14:textId="60F9429F" w:rsidR="00996949" w:rsidRPr="00074B82" w:rsidRDefault="00996949" w:rsidP="00996949">
            <w:pPr>
              <w:jc w:val="center"/>
              <w:rPr>
                <w:rFonts w:ascii="Times New Roman" w:hAnsi="Times New Roman" w:cs="Times New Roman"/>
                <w:sz w:val="19"/>
                <w:szCs w:val="19"/>
                <w:lang w:val="ru-RU"/>
              </w:rPr>
            </w:pPr>
            <w:r w:rsidRPr="0020527F">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A16EAE1" w14:textId="38DBD3DF" w:rsidR="00996949"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C3D8770" w14:textId="04A4EB1E" w:rsidR="00996949" w:rsidRPr="00174644" w:rsidRDefault="00996949" w:rsidP="00996949">
            <w:pPr>
              <w:jc w:val="center"/>
              <w:rPr>
                <w:rFonts w:ascii="Times New Roman" w:hAnsi="Times New Roman" w:cs="Times New Roman"/>
                <w:sz w:val="19"/>
                <w:szCs w:val="19"/>
                <w:lang w:val="ru-RU"/>
              </w:rPr>
            </w:pPr>
            <w:r w:rsidRPr="008804C9">
              <w:rPr>
                <w:rFonts w:ascii="Times New Roman" w:hAnsi="Times New Roman" w:cs="Times New Roman"/>
                <w:sz w:val="19"/>
                <w:szCs w:val="19"/>
                <w:lang w:val="ru-RU"/>
              </w:rPr>
              <w:t>ПК-1.1; ПК-1.2; ПК-3.1; ПК-3.2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F81BB63" w14:textId="2DBB8752" w:rsidR="00996949" w:rsidRPr="00AE682F" w:rsidRDefault="00996949" w:rsidP="00996949">
            <w:pPr>
              <w:spacing w:after="0"/>
              <w:jc w:val="center"/>
              <w:rPr>
                <w:rFonts w:ascii="Times New Roman" w:hAnsi="Times New Roman" w:cs="Times New Roman"/>
                <w:sz w:val="19"/>
                <w:szCs w:val="19"/>
                <w:lang w:val="ru-RU"/>
              </w:rPr>
            </w:pPr>
            <w:r w:rsidRPr="005D7CF2">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EFEADCA" w14:textId="77777777" w:rsidR="00996949" w:rsidRDefault="00996949" w:rsidP="00996949">
            <w:pPr>
              <w:spacing w:after="0"/>
              <w:jc w:val="center"/>
              <w:rPr>
                <w:rFonts w:ascii="Times New Roman" w:hAnsi="Times New Roman" w:cs="Times New Roman"/>
                <w:sz w:val="19"/>
                <w:szCs w:val="19"/>
                <w:lang w:val="ru-RU"/>
              </w:rPr>
            </w:pPr>
          </w:p>
        </w:tc>
        <w:tc>
          <w:tcPr>
            <w:tcW w:w="1276"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B5DFCB7" w14:textId="77777777" w:rsidR="00996949" w:rsidRDefault="00996949" w:rsidP="00996949">
            <w:pPr>
              <w:spacing w:after="0"/>
              <w:jc w:val="both"/>
              <w:rPr>
                <w:rFonts w:ascii="Times New Roman" w:hAnsi="Times New Roman" w:cs="Times New Roman"/>
                <w:sz w:val="19"/>
                <w:szCs w:val="19"/>
                <w:lang w:val="ru-RU"/>
              </w:rPr>
            </w:pPr>
          </w:p>
        </w:tc>
      </w:tr>
      <w:tr w:rsidR="00996949" w:rsidRPr="00F94C13" w14:paraId="1D23FD2B" w14:textId="77777777" w:rsidTr="006234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61C0089" w14:textId="3A4642BD" w:rsidR="00996949" w:rsidRDefault="00996949" w:rsidP="0099694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lastRenderedPageBreak/>
              <w:t>6.3</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B4D9084" w14:textId="706614C2" w:rsidR="00996949" w:rsidRPr="003800F3" w:rsidRDefault="00677A7F" w:rsidP="00996949">
            <w:pPr>
              <w:spacing w:after="0" w:line="240" w:lineRule="auto"/>
              <w:jc w:val="both"/>
              <w:rPr>
                <w:rFonts w:ascii="Times New Roman" w:hAnsi="Times New Roman" w:cs="Times New Roman"/>
                <w:sz w:val="19"/>
                <w:szCs w:val="19"/>
                <w:lang w:val="ru-RU"/>
              </w:rPr>
            </w:pPr>
            <w:r w:rsidRPr="00677A7F">
              <w:rPr>
                <w:rFonts w:ascii="Times New Roman" w:hAnsi="Times New Roman" w:cs="Times New Roman"/>
                <w:sz w:val="19"/>
                <w:szCs w:val="19"/>
                <w:lang w:val="ru-RU"/>
              </w:rPr>
              <w:t>Товароведение, экспертиза сахаросодержащих товаров при экспортно-импортных поставках</w:t>
            </w:r>
            <w:r w:rsidR="00996949" w:rsidRPr="002D0189">
              <w:rPr>
                <w:rFonts w:ascii="Times New Roman" w:hAnsi="Times New Roman" w:cs="Times New Roman"/>
                <w:sz w:val="19"/>
                <w:szCs w:val="19"/>
                <w:lang w:val="ru-RU"/>
              </w:rPr>
              <w:t>.</w:t>
            </w:r>
            <w:r w:rsidR="00996949">
              <w:rPr>
                <w:rFonts w:ascii="Times New Roman" w:hAnsi="Times New Roman" w:cs="Times New Roman"/>
                <w:sz w:val="19"/>
                <w:szCs w:val="19"/>
                <w:lang w:val="ru-RU"/>
              </w:rPr>
              <w:t xml:space="preserve"> /Ср/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9ADDE76" w14:textId="557DAF64" w:rsidR="00996949" w:rsidRPr="00074B82" w:rsidRDefault="00996949" w:rsidP="00996949">
            <w:pPr>
              <w:jc w:val="center"/>
              <w:rPr>
                <w:rFonts w:ascii="Times New Roman" w:hAnsi="Times New Roman" w:cs="Times New Roman"/>
                <w:sz w:val="19"/>
                <w:szCs w:val="19"/>
                <w:lang w:val="ru-RU"/>
              </w:rPr>
            </w:pPr>
            <w:r w:rsidRPr="0020527F">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E3C2BC8" w14:textId="59D60820" w:rsidR="00996949"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15</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5688C78" w14:textId="36D3A34D" w:rsidR="00996949" w:rsidRPr="00174644" w:rsidRDefault="00996949" w:rsidP="00996949">
            <w:pPr>
              <w:jc w:val="center"/>
              <w:rPr>
                <w:rFonts w:ascii="Times New Roman" w:hAnsi="Times New Roman" w:cs="Times New Roman"/>
                <w:sz w:val="19"/>
                <w:szCs w:val="19"/>
                <w:lang w:val="ru-RU"/>
              </w:rPr>
            </w:pPr>
            <w:r w:rsidRPr="008804C9">
              <w:rPr>
                <w:rFonts w:ascii="Times New Roman" w:hAnsi="Times New Roman" w:cs="Times New Roman"/>
                <w:sz w:val="19"/>
                <w:szCs w:val="19"/>
                <w:lang w:val="ru-RU"/>
              </w:rPr>
              <w:t>ПК-1.1; ПК-1.2; ПК-3.1; ПК-3.2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6E1B853" w14:textId="0E43111C" w:rsidR="00996949" w:rsidRPr="00AE682F" w:rsidRDefault="00996949" w:rsidP="00996949">
            <w:pPr>
              <w:spacing w:after="0"/>
              <w:jc w:val="center"/>
              <w:rPr>
                <w:rFonts w:ascii="Times New Roman" w:hAnsi="Times New Roman" w:cs="Times New Roman"/>
                <w:sz w:val="19"/>
                <w:szCs w:val="19"/>
                <w:lang w:val="ru-RU"/>
              </w:rPr>
            </w:pPr>
            <w:r w:rsidRPr="005D7CF2">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C693519" w14:textId="77777777" w:rsidR="00996949" w:rsidRDefault="00996949" w:rsidP="00996949">
            <w:pPr>
              <w:spacing w:after="0"/>
              <w:jc w:val="center"/>
              <w:rPr>
                <w:rFonts w:ascii="Times New Roman" w:hAnsi="Times New Roman" w:cs="Times New Roman"/>
                <w:sz w:val="19"/>
                <w:szCs w:val="19"/>
                <w:lang w:val="ru-RU"/>
              </w:rPr>
            </w:pPr>
          </w:p>
        </w:tc>
        <w:tc>
          <w:tcPr>
            <w:tcW w:w="1276"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B26DE1D" w14:textId="77777777" w:rsidR="00996949" w:rsidRDefault="00996949" w:rsidP="00996949">
            <w:pPr>
              <w:spacing w:after="0"/>
              <w:jc w:val="both"/>
              <w:rPr>
                <w:rFonts w:ascii="Times New Roman" w:hAnsi="Times New Roman" w:cs="Times New Roman"/>
                <w:sz w:val="19"/>
                <w:szCs w:val="19"/>
                <w:lang w:val="ru-RU"/>
              </w:rPr>
            </w:pPr>
          </w:p>
        </w:tc>
      </w:tr>
      <w:tr w:rsidR="00996949" w:rsidRPr="00F94C13" w14:paraId="05025E8B" w14:textId="77777777" w:rsidTr="006234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3F40371" w14:textId="2CD2E44C" w:rsidR="00996949" w:rsidRDefault="00996949" w:rsidP="0099694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7.1</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334E057" w14:textId="58FEAAB4" w:rsidR="00996949" w:rsidRPr="003800F3" w:rsidRDefault="00550C40" w:rsidP="00996949">
            <w:pPr>
              <w:spacing w:after="0" w:line="240" w:lineRule="auto"/>
              <w:jc w:val="both"/>
              <w:rPr>
                <w:rFonts w:ascii="Times New Roman" w:hAnsi="Times New Roman" w:cs="Times New Roman"/>
                <w:sz w:val="19"/>
                <w:szCs w:val="19"/>
                <w:lang w:val="ru-RU"/>
              </w:rPr>
            </w:pPr>
            <w:r w:rsidRPr="00550C40">
              <w:rPr>
                <w:rFonts w:ascii="Times New Roman" w:hAnsi="Times New Roman" w:cs="Times New Roman"/>
                <w:sz w:val="19"/>
                <w:szCs w:val="19"/>
                <w:lang w:val="ru-RU"/>
              </w:rPr>
              <w:t xml:space="preserve">Товароведение, экспертиза напитков при экспортно-импортных поставках </w:t>
            </w:r>
            <w:r w:rsidR="00996949">
              <w:rPr>
                <w:rFonts w:ascii="Times New Roman" w:hAnsi="Times New Roman" w:cs="Times New Roman"/>
                <w:sz w:val="19"/>
                <w:szCs w:val="19"/>
                <w:lang w:val="ru-RU"/>
              </w:rPr>
              <w:t>/Лек/</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E8F3EBA" w14:textId="51BE832B" w:rsidR="00996949" w:rsidRPr="00074B82" w:rsidRDefault="00996949" w:rsidP="00996949">
            <w:pPr>
              <w:jc w:val="center"/>
              <w:rPr>
                <w:rFonts w:ascii="Times New Roman" w:hAnsi="Times New Roman" w:cs="Times New Roman"/>
                <w:sz w:val="19"/>
                <w:szCs w:val="19"/>
                <w:lang w:val="ru-RU"/>
              </w:rPr>
            </w:pPr>
            <w:r w:rsidRPr="0020527F">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866263C" w14:textId="2BF34DF1" w:rsidR="00996949"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1D59C44" w14:textId="7A614D8D" w:rsidR="00996949" w:rsidRPr="00174644" w:rsidRDefault="00996949" w:rsidP="00996949">
            <w:pPr>
              <w:jc w:val="center"/>
              <w:rPr>
                <w:rFonts w:ascii="Times New Roman" w:hAnsi="Times New Roman" w:cs="Times New Roman"/>
                <w:sz w:val="19"/>
                <w:szCs w:val="19"/>
                <w:lang w:val="ru-RU"/>
              </w:rPr>
            </w:pPr>
            <w:r w:rsidRPr="008804C9">
              <w:rPr>
                <w:rFonts w:ascii="Times New Roman" w:hAnsi="Times New Roman" w:cs="Times New Roman"/>
                <w:sz w:val="19"/>
                <w:szCs w:val="19"/>
                <w:lang w:val="ru-RU"/>
              </w:rPr>
              <w:t>ПК-1.1; ПК-1.2; ПК-3.1; ПК-3.2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AD8E00E" w14:textId="3DF41B1D" w:rsidR="00996949" w:rsidRPr="00AE682F" w:rsidRDefault="00996949" w:rsidP="00996949">
            <w:pPr>
              <w:spacing w:after="0"/>
              <w:jc w:val="center"/>
              <w:rPr>
                <w:rFonts w:ascii="Times New Roman" w:hAnsi="Times New Roman" w:cs="Times New Roman"/>
                <w:sz w:val="19"/>
                <w:szCs w:val="19"/>
                <w:lang w:val="ru-RU"/>
              </w:rPr>
            </w:pPr>
            <w:r w:rsidRPr="005D7CF2">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183C98" w14:textId="77777777" w:rsidR="00996949" w:rsidRDefault="00996949" w:rsidP="00996949">
            <w:pPr>
              <w:spacing w:after="0"/>
              <w:jc w:val="center"/>
              <w:rPr>
                <w:rFonts w:ascii="Times New Roman" w:hAnsi="Times New Roman" w:cs="Times New Roman"/>
                <w:sz w:val="19"/>
                <w:szCs w:val="19"/>
                <w:lang w:val="ru-RU"/>
              </w:rPr>
            </w:pPr>
          </w:p>
        </w:tc>
        <w:tc>
          <w:tcPr>
            <w:tcW w:w="1276"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5D98650" w14:textId="77777777" w:rsidR="00996949" w:rsidRDefault="00996949" w:rsidP="00996949">
            <w:pPr>
              <w:spacing w:after="0"/>
              <w:jc w:val="both"/>
              <w:rPr>
                <w:rFonts w:ascii="Times New Roman" w:hAnsi="Times New Roman" w:cs="Times New Roman"/>
                <w:sz w:val="19"/>
                <w:szCs w:val="19"/>
                <w:lang w:val="ru-RU"/>
              </w:rPr>
            </w:pPr>
          </w:p>
        </w:tc>
      </w:tr>
      <w:tr w:rsidR="00996949" w:rsidRPr="00F94C13" w14:paraId="0E441FCE" w14:textId="77777777" w:rsidTr="006234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0B28DD4" w14:textId="2B9063B9" w:rsidR="00996949" w:rsidRDefault="00996949" w:rsidP="0099694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7.2</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CF7DC93" w14:textId="2FDE35A0" w:rsidR="00996949" w:rsidRPr="003800F3" w:rsidRDefault="00550C40" w:rsidP="00996949">
            <w:pPr>
              <w:spacing w:after="0" w:line="240" w:lineRule="auto"/>
              <w:jc w:val="both"/>
              <w:rPr>
                <w:rFonts w:ascii="Times New Roman" w:hAnsi="Times New Roman" w:cs="Times New Roman"/>
                <w:sz w:val="19"/>
                <w:szCs w:val="19"/>
                <w:lang w:val="ru-RU"/>
              </w:rPr>
            </w:pPr>
            <w:r w:rsidRPr="00550C40">
              <w:rPr>
                <w:rFonts w:ascii="Times New Roman" w:hAnsi="Times New Roman" w:cs="Times New Roman"/>
                <w:sz w:val="19"/>
                <w:szCs w:val="19"/>
                <w:lang w:val="ru-RU"/>
              </w:rPr>
              <w:t>Товароведение, экспертиза напитков при экспортно-импортных поставках</w:t>
            </w:r>
            <w:r w:rsidR="00996949">
              <w:rPr>
                <w:rFonts w:ascii="Times New Roman" w:hAnsi="Times New Roman" w:cs="Times New Roman"/>
                <w:sz w:val="19"/>
                <w:szCs w:val="19"/>
                <w:lang w:val="ru-RU"/>
              </w:rPr>
              <w:t>. /Пр/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BD5D614" w14:textId="14BADB6B" w:rsidR="00996949" w:rsidRPr="00074B82" w:rsidRDefault="00996949" w:rsidP="00996949">
            <w:pPr>
              <w:jc w:val="center"/>
              <w:rPr>
                <w:rFonts w:ascii="Times New Roman" w:hAnsi="Times New Roman" w:cs="Times New Roman"/>
                <w:sz w:val="19"/>
                <w:szCs w:val="19"/>
                <w:lang w:val="ru-RU"/>
              </w:rPr>
            </w:pPr>
            <w:r w:rsidRPr="0020527F">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582C602" w14:textId="137C67A6" w:rsidR="00996949"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4F3279A" w14:textId="6451B43E" w:rsidR="00996949" w:rsidRPr="00174644" w:rsidRDefault="00996949" w:rsidP="00996949">
            <w:pPr>
              <w:jc w:val="center"/>
              <w:rPr>
                <w:rFonts w:ascii="Times New Roman" w:hAnsi="Times New Roman" w:cs="Times New Roman"/>
                <w:sz w:val="19"/>
                <w:szCs w:val="19"/>
                <w:lang w:val="ru-RU"/>
              </w:rPr>
            </w:pPr>
            <w:r w:rsidRPr="008804C9">
              <w:rPr>
                <w:rFonts w:ascii="Times New Roman" w:hAnsi="Times New Roman" w:cs="Times New Roman"/>
                <w:sz w:val="19"/>
                <w:szCs w:val="19"/>
                <w:lang w:val="ru-RU"/>
              </w:rPr>
              <w:t>ПК-1.1; ПК-1.2; ПК-3.1; ПК-3.2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F42EF80" w14:textId="58C10D5D" w:rsidR="00996949" w:rsidRPr="00AE682F" w:rsidRDefault="00996949" w:rsidP="00996949">
            <w:pPr>
              <w:spacing w:after="0"/>
              <w:jc w:val="center"/>
              <w:rPr>
                <w:rFonts w:ascii="Times New Roman" w:hAnsi="Times New Roman" w:cs="Times New Roman"/>
                <w:sz w:val="19"/>
                <w:szCs w:val="19"/>
                <w:lang w:val="ru-RU"/>
              </w:rPr>
            </w:pPr>
            <w:r w:rsidRPr="005D7CF2">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5EACFF3" w14:textId="77777777" w:rsidR="00996949" w:rsidRDefault="00996949" w:rsidP="00996949">
            <w:pPr>
              <w:spacing w:after="0"/>
              <w:jc w:val="center"/>
              <w:rPr>
                <w:rFonts w:ascii="Times New Roman" w:hAnsi="Times New Roman" w:cs="Times New Roman"/>
                <w:sz w:val="19"/>
                <w:szCs w:val="19"/>
                <w:lang w:val="ru-RU"/>
              </w:rPr>
            </w:pPr>
          </w:p>
        </w:tc>
        <w:tc>
          <w:tcPr>
            <w:tcW w:w="1276"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C387DF0" w14:textId="77777777" w:rsidR="00996949" w:rsidRDefault="00996949" w:rsidP="00996949">
            <w:pPr>
              <w:spacing w:after="0"/>
              <w:jc w:val="both"/>
              <w:rPr>
                <w:rFonts w:ascii="Times New Roman" w:hAnsi="Times New Roman" w:cs="Times New Roman"/>
                <w:sz w:val="19"/>
                <w:szCs w:val="19"/>
                <w:lang w:val="ru-RU"/>
              </w:rPr>
            </w:pPr>
          </w:p>
        </w:tc>
      </w:tr>
      <w:tr w:rsidR="00996949" w:rsidRPr="00F94C13" w14:paraId="15BC8517" w14:textId="77777777" w:rsidTr="006234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C0114C2" w14:textId="39D66E0F" w:rsidR="00996949" w:rsidRDefault="00996949" w:rsidP="0099694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7.3</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0864CB6" w14:textId="6CA57FA1" w:rsidR="00996949" w:rsidRPr="003800F3" w:rsidRDefault="00550C40" w:rsidP="00996949">
            <w:pPr>
              <w:spacing w:after="0" w:line="240" w:lineRule="auto"/>
              <w:jc w:val="both"/>
              <w:rPr>
                <w:rFonts w:ascii="Times New Roman" w:hAnsi="Times New Roman" w:cs="Times New Roman"/>
                <w:sz w:val="19"/>
                <w:szCs w:val="19"/>
                <w:lang w:val="ru-RU"/>
              </w:rPr>
            </w:pPr>
            <w:r w:rsidRPr="00550C40">
              <w:rPr>
                <w:rFonts w:ascii="Times New Roman" w:hAnsi="Times New Roman" w:cs="Times New Roman"/>
                <w:sz w:val="19"/>
                <w:szCs w:val="19"/>
                <w:lang w:val="ru-RU"/>
              </w:rPr>
              <w:t>Товароведение, экспертиза напитков при экспортно-импортных поставках</w:t>
            </w:r>
            <w:r w:rsidR="00996949">
              <w:rPr>
                <w:rFonts w:ascii="Times New Roman" w:hAnsi="Times New Roman" w:cs="Times New Roman"/>
                <w:sz w:val="19"/>
                <w:szCs w:val="19"/>
                <w:lang w:val="ru-RU"/>
              </w:rPr>
              <w:t>. /Ср/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39D43C" w14:textId="5F8066B2" w:rsidR="00996949" w:rsidRPr="00074B82" w:rsidRDefault="00996949" w:rsidP="00996949">
            <w:pPr>
              <w:jc w:val="center"/>
              <w:rPr>
                <w:rFonts w:ascii="Times New Roman" w:hAnsi="Times New Roman" w:cs="Times New Roman"/>
                <w:sz w:val="19"/>
                <w:szCs w:val="19"/>
                <w:lang w:val="ru-RU"/>
              </w:rPr>
            </w:pPr>
            <w:r w:rsidRPr="0020527F">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48FCDC7" w14:textId="169A81A5" w:rsidR="00996949"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15</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BD605D1" w14:textId="207C3E73" w:rsidR="00996949" w:rsidRPr="00174644" w:rsidRDefault="00996949" w:rsidP="00996949">
            <w:pPr>
              <w:jc w:val="center"/>
              <w:rPr>
                <w:rFonts w:ascii="Times New Roman" w:hAnsi="Times New Roman" w:cs="Times New Roman"/>
                <w:sz w:val="19"/>
                <w:szCs w:val="19"/>
                <w:lang w:val="ru-RU"/>
              </w:rPr>
            </w:pPr>
            <w:r w:rsidRPr="008804C9">
              <w:rPr>
                <w:rFonts w:ascii="Times New Roman" w:hAnsi="Times New Roman" w:cs="Times New Roman"/>
                <w:sz w:val="19"/>
                <w:szCs w:val="19"/>
                <w:lang w:val="ru-RU"/>
              </w:rPr>
              <w:t>ПК-1.1; ПК-1.2; ПК-3.1; ПК-3.2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CA9D114" w14:textId="012A7CDC" w:rsidR="00996949" w:rsidRPr="00AE682F" w:rsidRDefault="00996949" w:rsidP="00996949">
            <w:pPr>
              <w:spacing w:after="0"/>
              <w:jc w:val="center"/>
              <w:rPr>
                <w:rFonts w:ascii="Times New Roman" w:hAnsi="Times New Roman" w:cs="Times New Roman"/>
                <w:sz w:val="19"/>
                <w:szCs w:val="19"/>
                <w:lang w:val="ru-RU"/>
              </w:rPr>
            </w:pPr>
            <w:r w:rsidRPr="005D7CF2">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9C6E846" w14:textId="77777777" w:rsidR="00996949" w:rsidRDefault="00996949" w:rsidP="00996949">
            <w:pPr>
              <w:spacing w:after="0"/>
              <w:jc w:val="center"/>
              <w:rPr>
                <w:rFonts w:ascii="Times New Roman" w:hAnsi="Times New Roman" w:cs="Times New Roman"/>
                <w:sz w:val="19"/>
                <w:szCs w:val="19"/>
                <w:lang w:val="ru-RU"/>
              </w:rPr>
            </w:pPr>
          </w:p>
        </w:tc>
        <w:tc>
          <w:tcPr>
            <w:tcW w:w="1276"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EC99094" w14:textId="77777777" w:rsidR="00996949" w:rsidRDefault="00996949" w:rsidP="00996949">
            <w:pPr>
              <w:spacing w:after="0"/>
              <w:jc w:val="both"/>
              <w:rPr>
                <w:rFonts w:ascii="Times New Roman" w:hAnsi="Times New Roman" w:cs="Times New Roman"/>
                <w:sz w:val="19"/>
                <w:szCs w:val="19"/>
                <w:lang w:val="ru-RU"/>
              </w:rPr>
            </w:pPr>
          </w:p>
        </w:tc>
      </w:tr>
      <w:tr w:rsidR="00996949" w:rsidRPr="00F94C13" w14:paraId="2E7E7069" w14:textId="77777777" w:rsidTr="006234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63E861E" w14:textId="46748A9E" w:rsidR="00996949" w:rsidRDefault="00996949" w:rsidP="0099694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8.1</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7ABF2A9" w14:textId="039F6584" w:rsidR="00996949" w:rsidRPr="003800F3" w:rsidRDefault="00550C40" w:rsidP="00996949">
            <w:pPr>
              <w:spacing w:after="0" w:line="240" w:lineRule="auto"/>
              <w:jc w:val="both"/>
              <w:rPr>
                <w:rFonts w:ascii="Times New Roman" w:hAnsi="Times New Roman" w:cs="Times New Roman"/>
                <w:sz w:val="19"/>
                <w:szCs w:val="19"/>
                <w:lang w:val="ru-RU"/>
              </w:rPr>
            </w:pPr>
            <w:r w:rsidRPr="00550C40">
              <w:rPr>
                <w:rFonts w:ascii="Times New Roman" w:hAnsi="Times New Roman" w:cs="Times New Roman"/>
                <w:sz w:val="19"/>
                <w:szCs w:val="19"/>
                <w:lang w:val="ru-RU"/>
              </w:rPr>
              <w:t>Товароведение, экспертиза жировых товаров при экспортно-импортных поставках</w:t>
            </w:r>
            <w:r w:rsidR="00996949" w:rsidRPr="001A4421">
              <w:rPr>
                <w:rFonts w:ascii="Times New Roman" w:hAnsi="Times New Roman" w:cs="Times New Roman"/>
                <w:sz w:val="19"/>
                <w:szCs w:val="19"/>
                <w:lang w:val="ru-RU"/>
              </w:rPr>
              <w:t>.</w:t>
            </w:r>
            <w:r w:rsidR="00996949">
              <w:rPr>
                <w:rFonts w:ascii="Times New Roman" w:hAnsi="Times New Roman" w:cs="Times New Roman"/>
                <w:sz w:val="19"/>
                <w:szCs w:val="19"/>
                <w:lang w:val="ru-RU"/>
              </w:rPr>
              <w:t xml:space="preserve"> /Лек/</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A88F4FF" w14:textId="5BF097CC" w:rsidR="00996949" w:rsidRPr="00074B82" w:rsidRDefault="00996949" w:rsidP="00996949">
            <w:pPr>
              <w:jc w:val="center"/>
              <w:rPr>
                <w:rFonts w:ascii="Times New Roman" w:hAnsi="Times New Roman" w:cs="Times New Roman"/>
                <w:sz w:val="19"/>
                <w:szCs w:val="19"/>
                <w:lang w:val="ru-RU"/>
              </w:rPr>
            </w:pPr>
            <w:r w:rsidRPr="0020527F">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2B8592" w14:textId="122723A5" w:rsidR="00996949"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7B00EF2" w14:textId="66A2EF2D" w:rsidR="00996949" w:rsidRPr="00174644" w:rsidRDefault="00996949" w:rsidP="00996949">
            <w:pPr>
              <w:jc w:val="center"/>
              <w:rPr>
                <w:rFonts w:ascii="Times New Roman" w:hAnsi="Times New Roman" w:cs="Times New Roman"/>
                <w:sz w:val="19"/>
                <w:szCs w:val="19"/>
                <w:lang w:val="ru-RU"/>
              </w:rPr>
            </w:pPr>
            <w:r w:rsidRPr="008804C9">
              <w:rPr>
                <w:rFonts w:ascii="Times New Roman" w:hAnsi="Times New Roman" w:cs="Times New Roman"/>
                <w:sz w:val="19"/>
                <w:szCs w:val="19"/>
                <w:lang w:val="ru-RU"/>
              </w:rPr>
              <w:t>ПК-1.1; ПК-1.2; ПК-3.1; ПК-3.2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3A631C" w14:textId="5604AFC1" w:rsidR="00996949" w:rsidRPr="00AE682F" w:rsidRDefault="00996949" w:rsidP="00996949">
            <w:pPr>
              <w:spacing w:after="0"/>
              <w:jc w:val="center"/>
              <w:rPr>
                <w:rFonts w:ascii="Times New Roman" w:hAnsi="Times New Roman" w:cs="Times New Roman"/>
                <w:sz w:val="19"/>
                <w:szCs w:val="19"/>
                <w:lang w:val="ru-RU"/>
              </w:rPr>
            </w:pPr>
            <w:r w:rsidRPr="005D7CF2">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F8F321" w14:textId="77777777" w:rsidR="00996949" w:rsidRDefault="00996949" w:rsidP="00996949">
            <w:pPr>
              <w:spacing w:after="0"/>
              <w:jc w:val="center"/>
              <w:rPr>
                <w:rFonts w:ascii="Times New Roman" w:hAnsi="Times New Roman" w:cs="Times New Roman"/>
                <w:sz w:val="19"/>
                <w:szCs w:val="19"/>
                <w:lang w:val="ru-RU"/>
              </w:rPr>
            </w:pPr>
          </w:p>
        </w:tc>
        <w:tc>
          <w:tcPr>
            <w:tcW w:w="1276"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393F72F" w14:textId="77777777" w:rsidR="00996949" w:rsidRDefault="00996949" w:rsidP="00996949">
            <w:pPr>
              <w:spacing w:after="0"/>
              <w:jc w:val="both"/>
              <w:rPr>
                <w:rFonts w:ascii="Times New Roman" w:hAnsi="Times New Roman" w:cs="Times New Roman"/>
                <w:sz w:val="19"/>
                <w:szCs w:val="19"/>
                <w:lang w:val="ru-RU"/>
              </w:rPr>
            </w:pPr>
          </w:p>
        </w:tc>
      </w:tr>
      <w:tr w:rsidR="00996949" w:rsidRPr="00F94C13" w14:paraId="316C799E" w14:textId="77777777" w:rsidTr="006234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C6FB1A1" w14:textId="534CE42C" w:rsidR="00996949" w:rsidRDefault="00996949" w:rsidP="0099694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8.2</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3FE6A3F" w14:textId="3F887439" w:rsidR="00996949" w:rsidRPr="003800F3" w:rsidRDefault="00550C40" w:rsidP="00996949">
            <w:pPr>
              <w:spacing w:after="0" w:line="240" w:lineRule="auto"/>
              <w:jc w:val="both"/>
              <w:rPr>
                <w:rFonts w:ascii="Times New Roman" w:hAnsi="Times New Roman" w:cs="Times New Roman"/>
                <w:sz w:val="19"/>
                <w:szCs w:val="19"/>
                <w:lang w:val="ru-RU"/>
              </w:rPr>
            </w:pPr>
            <w:r w:rsidRPr="00550C40">
              <w:rPr>
                <w:rFonts w:ascii="Times New Roman" w:hAnsi="Times New Roman" w:cs="Times New Roman"/>
                <w:sz w:val="19"/>
                <w:szCs w:val="19"/>
                <w:lang w:val="ru-RU"/>
              </w:rPr>
              <w:t>Товароведение, экспертиза мяса убойных животных и птицы при экспортно-импортных поставках</w:t>
            </w:r>
            <w:r w:rsidR="00996949">
              <w:rPr>
                <w:rFonts w:ascii="Times New Roman" w:hAnsi="Times New Roman" w:cs="Times New Roman"/>
                <w:sz w:val="19"/>
                <w:szCs w:val="19"/>
                <w:lang w:val="ru-RU"/>
              </w:rPr>
              <w:t>. /Пр/.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23EB700" w14:textId="37FC64D8" w:rsidR="00996949" w:rsidRPr="00074B82" w:rsidRDefault="00996949" w:rsidP="00996949">
            <w:pPr>
              <w:jc w:val="center"/>
              <w:rPr>
                <w:rFonts w:ascii="Times New Roman" w:hAnsi="Times New Roman" w:cs="Times New Roman"/>
                <w:sz w:val="19"/>
                <w:szCs w:val="19"/>
                <w:lang w:val="ru-RU"/>
              </w:rPr>
            </w:pPr>
            <w:r w:rsidRPr="0020527F">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AFF32BF" w14:textId="5DB442AC" w:rsidR="00996949"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4AA8A0" w14:textId="0DF181C8" w:rsidR="00996949" w:rsidRPr="00174644" w:rsidRDefault="00996949" w:rsidP="00996949">
            <w:pPr>
              <w:jc w:val="center"/>
              <w:rPr>
                <w:rFonts w:ascii="Times New Roman" w:hAnsi="Times New Roman" w:cs="Times New Roman"/>
                <w:sz w:val="19"/>
                <w:szCs w:val="19"/>
                <w:lang w:val="ru-RU"/>
              </w:rPr>
            </w:pPr>
            <w:r w:rsidRPr="008804C9">
              <w:rPr>
                <w:rFonts w:ascii="Times New Roman" w:hAnsi="Times New Roman" w:cs="Times New Roman"/>
                <w:sz w:val="19"/>
                <w:szCs w:val="19"/>
                <w:lang w:val="ru-RU"/>
              </w:rPr>
              <w:t>ПК-1.1; ПК-1.2; ПК-3.1; ПК-3.2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33B06E" w14:textId="0CD762EC" w:rsidR="00996949" w:rsidRPr="00AE682F" w:rsidRDefault="00996949" w:rsidP="00996949">
            <w:pPr>
              <w:spacing w:after="0"/>
              <w:jc w:val="center"/>
              <w:rPr>
                <w:rFonts w:ascii="Times New Roman" w:hAnsi="Times New Roman" w:cs="Times New Roman"/>
                <w:sz w:val="19"/>
                <w:szCs w:val="19"/>
                <w:lang w:val="ru-RU"/>
              </w:rPr>
            </w:pPr>
            <w:r w:rsidRPr="005D7CF2">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C044F8B" w14:textId="77777777" w:rsidR="00996949" w:rsidRDefault="00996949" w:rsidP="00996949">
            <w:pPr>
              <w:spacing w:after="0"/>
              <w:jc w:val="center"/>
              <w:rPr>
                <w:rFonts w:ascii="Times New Roman" w:hAnsi="Times New Roman" w:cs="Times New Roman"/>
                <w:sz w:val="19"/>
                <w:szCs w:val="19"/>
                <w:lang w:val="ru-RU"/>
              </w:rPr>
            </w:pPr>
          </w:p>
        </w:tc>
        <w:tc>
          <w:tcPr>
            <w:tcW w:w="1276"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C6C4A56" w14:textId="77777777" w:rsidR="00996949" w:rsidRDefault="00996949" w:rsidP="00996949">
            <w:pPr>
              <w:spacing w:after="0"/>
              <w:jc w:val="both"/>
              <w:rPr>
                <w:rFonts w:ascii="Times New Roman" w:hAnsi="Times New Roman" w:cs="Times New Roman"/>
                <w:sz w:val="19"/>
                <w:szCs w:val="19"/>
                <w:lang w:val="ru-RU"/>
              </w:rPr>
            </w:pPr>
          </w:p>
        </w:tc>
      </w:tr>
      <w:tr w:rsidR="00996949" w:rsidRPr="00F94C13" w14:paraId="53ABA7E2" w14:textId="77777777" w:rsidTr="006234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BDE077" w14:textId="2B1AF486" w:rsidR="00996949" w:rsidRDefault="00996949" w:rsidP="0099694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8.3</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62A6330" w14:textId="77777777" w:rsidR="00550C40" w:rsidRPr="00550C40" w:rsidRDefault="00550C40" w:rsidP="00550C40">
            <w:pPr>
              <w:spacing w:after="0" w:line="240" w:lineRule="auto"/>
              <w:jc w:val="both"/>
              <w:rPr>
                <w:rFonts w:ascii="Times New Roman" w:hAnsi="Times New Roman" w:cs="Times New Roman"/>
                <w:sz w:val="19"/>
                <w:szCs w:val="19"/>
                <w:lang w:val="ru-RU"/>
              </w:rPr>
            </w:pPr>
            <w:r w:rsidRPr="00550C40">
              <w:rPr>
                <w:rFonts w:ascii="Times New Roman" w:hAnsi="Times New Roman" w:cs="Times New Roman"/>
                <w:sz w:val="19"/>
                <w:szCs w:val="19"/>
                <w:lang w:val="ru-RU"/>
              </w:rPr>
              <w:t xml:space="preserve">Товароведческая стоимостная таможенная </w:t>
            </w:r>
          </w:p>
          <w:p w14:paraId="032C0FB1" w14:textId="77777777" w:rsidR="00550C40" w:rsidRPr="00550C40" w:rsidRDefault="00550C40" w:rsidP="00550C40">
            <w:pPr>
              <w:spacing w:after="0" w:line="240" w:lineRule="auto"/>
              <w:jc w:val="both"/>
              <w:rPr>
                <w:rFonts w:ascii="Times New Roman" w:hAnsi="Times New Roman" w:cs="Times New Roman"/>
                <w:sz w:val="19"/>
                <w:szCs w:val="19"/>
                <w:lang w:val="ru-RU"/>
              </w:rPr>
            </w:pPr>
            <w:r w:rsidRPr="00550C40">
              <w:rPr>
                <w:rFonts w:ascii="Times New Roman" w:hAnsi="Times New Roman" w:cs="Times New Roman"/>
                <w:sz w:val="19"/>
                <w:szCs w:val="19"/>
                <w:lang w:val="ru-RU"/>
              </w:rPr>
              <w:t xml:space="preserve">экспертиза продовольственных </w:t>
            </w:r>
          </w:p>
          <w:p w14:paraId="395914EA" w14:textId="4C62B851" w:rsidR="00996949" w:rsidRPr="003800F3" w:rsidRDefault="00550C40" w:rsidP="00550C40">
            <w:pPr>
              <w:spacing w:after="0" w:line="240" w:lineRule="auto"/>
              <w:jc w:val="both"/>
              <w:rPr>
                <w:rFonts w:ascii="Times New Roman" w:hAnsi="Times New Roman" w:cs="Times New Roman"/>
                <w:sz w:val="19"/>
                <w:szCs w:val="19"/>
                <w:lang w:val="ru-RU"/>
              </w:rPr>
            </w:pPr>
            <w:r w:rsidRPr="00550C40">
              <w:rPr>
                <w:rFonts w:ascii="Times New Roman" w:hAnsi="Times New Roman" w:cs="Times New Roman"/>
                <w:sz w:val="19"/>
                <w:szCs w:val="19"/>
                <w:lang w:val="ru-RU"/>
              </w:rPr>
              <w:t>товаров</w:t>
            </w:r>
            <w:r w:rsidR="00996949" w:rsidRPr="004D241D">
              <w:rPr>
                <w:rFonts w:ascii="Times New Roman" w:hAnsi="Times New Roman" w:cs="Times New Roman"/>
                <w:sz w:val="19"/>
                <w:szCs w:val="19"/>
                <w:lang w:val="ru-RU"/>
              </w:rPr>
              <w:t>.</w:t>
            </w:r>
            <w:r w:rsidR="00996949">
              <w:rPr>
                <w:rFonts w:ascii="Times New Roman" w:hAnsi="Times New Roman" w:cs="Times New Roman"/>
                <w:sz w:val="19"/>
                <w:szCs w:val="19"/>
                <w:lang w:val="ru-RU"/>
              </w:rPr>
              <w:t xml:space="preserve"> /Ср/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9842D20" w14:textId="68B59659" w:rsidR="00996949" w:rsidRPr="00074B82" w:rsidRDefault="00996949" w:rsidP="00996949">
            <w:pPr>
              <w:jc w:val="center"/>
              <w:rPr>
                <w:rFonts w:ascii="Times New Roman" w:hAnsi="Times New Roman" w:cs="Times New Roman"/>
                <w:sz w:val="19"/>
                <w:szCs w:val="19"/>
                <w:lang w:val="ru-RU"/>
              </w:rPr>
            </w:pPr>
            <w:r w:rsidRPr="0020527F">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EC3EF7A" w14:textId="14955D61" w:rsidR="00996949"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15</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DC706C4" w14:textId="4DB9263B" w:rsidR="00996949" w:rsidRPr="00174644" w:rsidRDefault="00996949" w:rsidP="00996949">
            <w:pPr>
              <w:jc w:val="center"/>
              <w:rPr>
                <w:rFonts w:ascii="Times New Roman" w:hAnsi="Times New Roman" w:cs="Times New Roman"/>
                <w:sz w:val="19"/>
                <w:szCs w:val="19"/>
                <w:lang w:val="ru-RU"/>
              </w:rPr>
            </w:pPr>
            <w:r w:rsidRPr="008804C9">
              <w:rPr>
                <w:rFonts w:ascii="Times New Roman" w:hAnsi="Times New Roman" w:cs="Times New Roman"/>
                <w:sz w:val="19"/>
                <w:szCs w:val="19"/>
                <w:lang w:val="ru-RU"/>
              </w:rPr>
              <w:t>ПК-1.1; ПК-1.2; ПК-3.1; ПК-3.2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75B792C" w14:textId="3DFAB494" w:rsidR="00996949" w:rsidRPr="00AE682F" w:rsidRDefault="00996949" w:rsidP="00996949">
            <w:pPr>
              <w:spacing w:after="0"/>
              <w:jc w:val="center"/>
              <w:rPr>
                <w:rFonts w:ascii="Times New Roman" w:hAnsi="Times New Roman" w:cs="Times New Roman"/>
                <w:sz w:val="19"/>
                <w:szCs w:val="19"/>
                <w:lang w:val="ru-RU"/>
              </w:rPr>
            </w:pPr>
            <w:r w:rsidRPr="005D7CF2">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B44835F" w14:textId="77777777" w:rsidR="00996949" w:rsidRDefault="00996949" w:rsidP="00996949">
            <w:pPr>
              <w:spacing w:after="0"/>
              <w:jc w:val="center"/>
              <w:rPr>
                <w:rFonts w:ascii="Times New Roman" w:hAnsi="Times New Roman" w:cs="Times New Roman"/>
                <w:sz w:val="19"/>
                <w:szCs w:val="19"/>
                <w:lang w:val="ru-RU"/>
              </w:rPr>
            </w:pPr>
          </w:p>
        </w:tc>
        <w:tc>
          <w:tcPr>
            <w:tcW w:w="1276"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E70AD0D" w14:textId="77777777" w:rsidR="00996949" w:rsidRDefault="00996949" w:rsidP="00996949">
            <w:pPr>
              <w:spacing w:after="0"/>
              <w:jc w:val="both"/>
              <w:rPr>
                <w:rFonts w:ascii="Times New Roman" w:hAnsi="Times New Roman" w:cs="Times New Roman"/>
                <w:sz w:val="19"/>
                <w:szCs w:val="19"/>
                <w:lang w:val="ru-RU"/>
              </w:rPr>
            </w:pPr>
          </w:p>
        </w:tc>
      </w:tr>
      <w:tr w:rsidR="00996949" w:rsidRPr="0087165D" w14:paraId="50F0EED2" w14:textId="77777777" w:rsidTr="006234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745C30" w14:textId="2A2D328C" w:rsidR="00996949" w:rsidRPr="00801120" w:rsidRDefault="00996949" w:rsidP="0099694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9</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A014407" w14:textId="21FD05D7" w:rsidR="00996949" w:rsidRDefault="00996949" w:rsidP="00996949">
            <w:pPr>
              <w:spacing w:after="0" w:line="240" w:lineRule="auto"/>
              <w:jc w:val="both"/>
              <w:rPr>
                <w:rFonts w:ascii="Times New Roman" w:hAnsi="Times New Roman" w:cs="Times New Roman"/>
                <w:sz w:val="19"/>
                <w:szCs w:val="19"/>
                <w:lang w:val="ru-RU"/>
              </w:rPr>
            </w:pPr>
            <w:r>
              <w:rPr>
                <w:rFonts w:ascii="Times New Roman" w:hAnsi="Times New Roman" w:cs="Times New Roman"/>
                <w:sz w:val="19"/>
                <w:szCs w:val="19"/>
                <w:lang w:val="ru-RU"/>
              </w:rPr>
              <w:t>Зачет</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9B88EC" w14:textId="48B9DC42" w:rsidR="00996949" w:rsidRPr="0087165D" w:rsidRDefault="00996949" w:rsidP="00996949">
            <w:pPr>
              <w:jc w:val="center"/>
              <w:rPr>
                <w:lang w:val="ru-RU"/>
              </w:rPr>
            </w:pPr>
            <w:r w:rsidRPr="00074B82">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E0B169" w14:textId="3D8D8DD9" w:rsidR="00996949"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0,2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102BD60" w14:textId="39D9C70E" w:rsidR="00996949" w:rsidRPr="0087165D" w:rsidRDefault="00996949" w:rsidP="00996949">
            <w:pPr>
              <w:jc w:val="center"/>
              <w:rPr>
                <w:lang w:val="ru-RU"/>
              </w:rPr>
            </w:pPr>
            <w:r w:rsidRPr="008804C9">
              <w:rPr>
                <w:rFonts w:ascii="Times New Roman" w:hAnsi="Times New Roman" w:cs="Times New Roman"/>
                <w:sz w:val="19"/>
                <w:szCs w:val="19"/>
                <w:lang w:val="ru-RU"/>
              </w:rPr>
              <w:t>ПК-1.1; ПК-1.2; ПК-3.1; ПК-3.2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127B024" w14:textId="77777777" w:rsidR="00996949" w:rsidRPr="00801120" w:rsidRDefault="00996949" w:rsidP="0099694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9D429E" w14:textId="77777777" w:rsidR="00996949" w:rsidRDefault="00996949" w:rsidP="00996949">
            <w:pPr>
              <w:spacing w:after="0"/>
              <w:jc w:val="both"/>
              <w:rPr>
                <w:rFonts w:ascii="Times New Roman" w:hAnsi="Times New Roman" w:cs="Times New Roman"/>
                <w:sz w:val="19"/>
                <w:szCs w:val="19"/>
                <w:lang w:val="ru-RU"/>
              </w:rPr>
            </w:pPr>
          </w:p>
        </w:tc>
        <w:tc>
          <w:tcPr>
            <w:tcW w:w="1276"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E118390" w14:textId="77777777" w:rsidR="00996949" w:rsidRDefault="00996949" w:rsidP="00996949">
            <w:pPr>
              <w:spacing w:after="0"/>
              <w:jc w:val="both"/>
              <w:rPr>
                <w:rFonts w:ascii="Times New Roman" w:hAnsi="Times New Roman" w:cs="Times New Roman"/>
                <w:sz w:val="19"/>
                <w:szCs w:val="19"/>
                <w:lang w:val="ru-RU"/>
              </w:rPr>
            </w:pPr>
          </w:p>
        </w:tc>
      </w:tr>
      <w:tr w:rsidR="006234F2" w:rsidRPr="006234F2" w14:paraId="1C0FE185" w14:textId="77777777" w:rsidTr="006234F2">
        <w:tblPrEx>
          <w:tblLook w:val="00A0" w:firstRow="1" w:lastRow="0" w:firstColumn="1" w:lastColumn="0" w:noHBand="0" w:noVBand="0"/>
        </w:tblPrEx>
        <w:trPr>
          <w:gridAfter w:val="1"/>
          <w:wAfter w:w="424" w:type="dxa"/>
          <w:trHeight w:val="416"/>
        </w:trPr>
        <w:tc>
          <w:tcPr>
            <w:tcW w:w="9853" w:type="dxa"/>
            <w:gridSpan w:val="17"/>
            <w:tcBorders>
              <w:top w:val="single" w:sz="8" w:space="0" w:color="000000"/>
              <w:left w:val="single" w:sz="8" w:space="0" w:color="000000"/>
              <w:bottom w:val="single" w:sz="8" w:space="0" w:color="000000"/>
              <w:right w:val="single" w:sz="8" w:space="0" w:color="000000"/>
            </w:tcBorders>
            <w:shd w:val="clear" w:color="auto" w:fill="D3D3D3"/>
            <w:tcMar>
              <w:top w:w="0" w:type="dxa"/>
              <w:left w:w="34" w:type="dxa"/>
              <w:bottom w:w="0" w:type="dxa"/>
              <w:right w:w="34" w:type="dxa"/>
            </w:tcMar>
            <w:hideMark/>
          </w:tcPr>
          <w:p w14:paraId="3342930B" w14:textId="77777777" w:rsidR="006234F2" w:rsidRPr="006234F2" w:rsidRDefault="006234F2" w:rsidP="006234F2">
            <w:pPr>
              <w:spacing w:after="0" w:line="240" w:lineRule="auto"/>
              <w:jc w:val="center"/>
              <w:rPr>
                <w:rFonts w:ascii="Calibri" w:eastAsia="Calibri" w:hAnsi="Calibri" w:cs="Calibri"/>
                <w:sz w:val="18"/>
                <w:szCs w:val="18"/>
                <w:lang w:val="ru-RU"/>
              </w:rPr>
            </w:pPr>
            <w:r w:rsidRPr="006234F2">
              <w:rPr>
                <w:rFonts w:ascii="Times New Roman" w:eastAsia="Calibri" w:hAnsi="Times New Roman" w:cs="Times New Roman"/>
                <w:b/>
                <w:bCs/>
                <w:color w:val="000000"/>
                <w:sz w:val="18"/>
                <w:szCs w:val="18"/>
                <w:lang w:val="ru-RU"/>
              </w:rPr>
              <w:t>5. ФОНД ОЦЕНОЧНЫХ СРЕДСТВ</w:t>
            </w:r>
          </w:p>
        </w:tc>
      </w:tr>
      <w:tr w:rsidR="006234F2" w:rsidRPr="006234F2" w14:paraId="6DDF6AA8" w14:textId="77777777" w:rsidTr="006234F2">
        <w:tblPrEx>
          <w:tblLook w:val="00A0" w:firstRow="1" w:lastRow="0" w:firstColumn="1" w:lastColumn="0" w:noHBand="0" w:noVBand="0"/>
        </w:tblPrEx>
        <w:trPr>
          <w:gridAfter w:val="1"/>
          <w:wAfter w:w="424" w:type="dxa"/>
          <w:trHeight w:val="277"/>
        </w:trPr>
        <w:tc>
          <w:tcPr>
            <w:tcW w:w="9853"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84B5A99" w14:textId="77777777" w:rsidR="006234F2" w:rsidRPr="006234F2" w:rsidRDefault="006234F2" w:rsidP="006234F2">
            <w:pPr>
              <w:spacing w:after="0" w:line="240" w:lineRule="auto"/>
              <w:jc w:val="center"/>
              <w:rPr>
                <w:rFonts w:ascii="Calibri" w:eastAsia="Calibri" w:hAnsi="Calibri" w:cs="Calibri"/>
                <w:sz w:val="18"/>
                <w:szCs w:val="18"/>
                <w:lang w:val="ru-RU"/>
              </w:rPr>
            </w:pPr>
            <w:r w:rsidRPr="006234F2">
              <w:rPr>
                <w:rFonts w:ascii="Times New Roman" w:eastAsia="Calibri" w:hAnsi="Times New Roman" w:cs="Times New Roman"/>
                <w:b/>
                <w:bCs/>
                <w:color w:val="000000"/>
                <w:sz w:val="18"/>
                <w:szCs w:val="18"/>
                <w:lang w:val="ru-RU"/>
              </w:rPr>
              <w:t>5.1. Контрольные вопросы и задания</w:t>
            </w:r>
          </w:p>
        </w:tc>
      </w:tr>
      <w:tr w:rsidR="006234F2" w:rsidRPr="006234F2" w14:paraId="73DEB8D2" w14:textId="77777777" w:rsidTr="006234F2">
        <w:tblPrEx>
          <w:tblLook w:val="00A0" w:firstRow="1" w:lastRow="0" w:firstColumn="1" w:lastColumn="0" w:noHBand="0" w:noVBand="0"/>
        </w:tblPrEx>
        <w:trPr>
          <w:gridAfter w:val="1"/>
          <w:wAfter w:w="424" w:type="dxa"/>
          <w:trHeight w:val="263"/>
        </w:trPr>
        <w:tc>
          <w:tcPr>
            <w:tcW w:w="9853"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F0BAF63" w14:textId="77777777" w:rsidR="006234F2" w:rsidRPr="006234F2" w:rsidRDefault="006234F2" w:rsidP="006234F2">
            <w:pPr>
              <w:rPr>
                <w:rFonts w:ascii="Times New Roman" w:hAnsi="Times New Roman" w:cs="Times New Roman"/>
                <w:sz w:val="0"/>
                <w:szCs w:val="0"/>
                <w:lang w:val="ru-RU"/>
              </w:rPr>
            </w:pPr>
          </w:p>
          <w:p w14:paraId="6E542248" w14:textId="77777777" w:rsidR="006234F2" w:rsidRPr="006234F2" w:rsidRDefault="006234F2" w:rsidP="006234F2">
            <w:pPr>
              <w:spacing w:after="0" w:line="240" w:lineRule="auto"/>
              <w:ind w:left="245" w:right="1035"/>
              <w:jc w:val="center"/>
              <w:rPr>
                <w:rFonts w:ascii="Times New Roman" w:eastAsia="Times New Roman" w:hAnsi="Times New Roman" w:cs="Times New Roman"/>
                <w:b/>
                <w:sz w:val="24"/>
                <w:szCs w:val="24"/>
                <w:lang w:val="ru-RU" w:eastAsia="ru-RU"/>
              </w:rPr>
            </w:pPr>
            <w:r w:rsidRPr="006234F2">
              <w:rPr>
                <w:rFonts w:ascii="Times New Roman" w:eastAsia="Times New Roman" w:hAnsi="Times New Roman" w:cs="Times New Roman"/>
                <w:b/>
                <w:sz w:val="24"/>
                <w:szCs w:val="24"/>
                <w:lang w:val="ru-RU" w:eastAsia="ru-RU"/>
              </w:rPr>
              <w:t>Вопросы к зачету:</w:t>
            </w:r>
          </w:p>
          <w:p w14:paraId="334FAE8E"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Что такое таможенный контроль и таможенное оформление?  </w:t>
            </w:r>
          </w:p>
          <w:p w14:paraId="12E854E2"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Охарактеризуйте понятие таможенной экспертизы. </w:t>
            </w:r>
          </w:p>
          <w:p w14:paraId="760D122A"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Каков порядок применения в Евразийском экономическом союзе (ЕАЭС) санитарных мер? 4. Что относится к объектам и предмету таможенных экспертиз (перечислить не менее 3-х объектов). </w:t>
            </w:r>
          </w:p>
          <w:p w14:paraId="6E7ED652"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Какие задачи решает эксперт при технико-криминалистических исследованиях документов для целей таможенного дела? (не менее 3-х задач). </w:t>
            </w:r>
          </w:p>
          <w:p w14:paraId="12F0F02B"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Какие задачи могут быть поставлены перед экспертом при проведении таможенных экспертиз товаров? (не менее 5-ти задач). </w:t>
            </w:r>
          </w:p>
          <w:p w14:paraId="403A5625" w14:textId="1907AFF2" w:rsid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Какие нормативно-правовые документы регламентируют экспертную деятельность в области таможенного дела? (укажите не менее 3-х основных документов). </w:t>
            </w:r>
          </w:p>
          <w:p w14:paraId="24E28324"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Укажите классификацию таможенных экспертиз (не менее чем по 3-м критериям).  </w:t>
            </w:r>
          </w:p>
          <w:p w14:paraId="20CDC788"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Охарактеризуйте идентификационную таможенную экспертизу.  </w:t>
            </w:r>
          </w:p>
          <w:p w14:paraId="116C82E0"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Охарактеризуйте товароведческую стоимостную таможенную экспертизу. </w:t>
            </w:r>
          </w:p>
          <w:p w14:paraId="0AE59662"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Укажите методы определения таможенной стоимости товаров. </w:t>
            </w:r>
          </w:p>
          <w:p w14:paraId="78742AE1"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Охарактеризуйте виды контрактов купли-продажи, используемых в международных поставках (перечислите не менее 4-х видов). </w:t>
            </w:r>
          </w:p>
          <w:p w14:paraId="1B9DDFCB"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В чем заключается сущность понятий рефакция и бонификация? </w:t>
            </w:r>
          </w:p>
          <w:p w14:paraId="129F3183"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Укажите требования к обеспечению качества и безопасности пищевых продуктов при экспортно-импортных поставках. </w:t>
            </w:r>
          </w:p>
          <w:p w14:paraId="003B1C00"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Приведите правила маркировки продовольственных товаров импортного производства (не менее чем для 3-х товаров). </w:t>
            </w:r>
          </w:p>
          <w:p w14:paraId="76ADE252"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lastRenderedPageBreak/>
              <w:t xml:space="preserve">Укажите порядок и правила подтверждения соответствия товаров при экспортно-импортных поставках. </w:t>
            </w:r>
          </w:p>
          <w:p w14:paraId="756D7977"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Каковы права и обязанности таможенного эксперта? (укажите не менее чем 3-х прав и обязанностей) </w:t>
            </w:r>
          </w:p>
          <w:p w14:paraId="03D9CA49"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Почему необходимо соблюдать порядок проведения и оформления отбора проб и образцов товаров для проведения таможенных экспертиз? </w:t>
            </w:r>
          </w:p>
          <w:p w14:paraId="55321654"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Каким требованиям должны соответствовать пробы и образцы товаров, отобранные для исследования? </w:t>
            </w:r>
          </w:p>
          <w:p w14:paraId="7D8F7D1D"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Укажите варианты таможенного оформления проб и образцов, взятых на исследование. </w:t>
            </w:r>
          </w:p>
          <w:p w14:paraId="04BFB142"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Каков общий порядок производства экспертиз для целей таможенного дела? </w:t>
            </w:r>
          </w:p>
          <w:p w14:paraId="48FFDDDC"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Порядок назначения и проведения таможенных экспертиз. Заключение таможенного эксперта. </w:t>
            </w:r>
          </w:p>
          <w:p w14:paraId="502443BE"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Идентификационная таможенная экспертиза сахара. Методы определения показателей (органолептические, лабораторные). </w:t>
            </w:r>
          </w:p>
          <w:p w14:paraId="1A47BCBF"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Укажите отличительные признаки сахара-сырца и белого сахара (не менее 2-х признаков). В каких товарных позициях они классифицируются в ТН ВЭД? </w:t>
            </w:r>
          </w:p>
          <w:p w14:paraId="4D20B45E"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Укажите отличительные признаки товаров, включенных в товарные позиции 1801, 1805, 1806 ТН ВЭД (не менее 3-х признаков). </w:t>
            </w:r>
          </w:p>
          <w:p w14:paraId="7AB450D6"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Чем отличается какао-масло от какао-жира? (не менее 2-х отличий) </w:t>
            </w:r>
          </w:p>
          <w:p w14:paraId="3C8E3D3C"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Таможенная товароведческая стоимостная экспертиза мяса птицы. Укажите факторы, формирующие стоимость товара при экспортно-импортных поставках (перечислить не менее 2-х факторов). </w:t>
            </w:r>
          </w:p>
          <w:p w14:paraId="37D00535"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Таможенная товароведческая стоимостная экспертиза плодоовощных товаров. Укажите факторы, формирующие стоимость товара при экспортно-импортных поставках (перечислить не менее 2-х факторов). </w:t>
            </w:r>
          </w:p>
          <w:p w14:paraId="426496FF"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Таможенная товароведческая стоимостная экспертиза сахаросодержащих товаров. Укажите факторы, формирующие стоимость товара при экспортно-импортных поставках (перечислить не менее 2-х факторов). </w:t>
            </w:r>
          </w:p>
          <w:p w14:paraId="28019F30"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Таможенная товароведческая стоимостная экспертиза алкогольных напитков. Укажите факторы, формирующие стоимость товара при экспортно-импортных поставках (перечислить не менее 2-х факторов). </w:t>
            </w:r>
          </w:p>
          <w:p w14:paraId="6144B327"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Таможенная товароведческая стоимостная экспертиза жировых товаров. Укажите факторы, формирующие стоимость товара при экспортно-импортных поставках (перечислить не менее 2-х факторов). </w:t>
            </w:r>
          </w:p>
          <w:p w14:paraId="2399BA48"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Товароведческая стоимостная экспертиза чая при экспортно-импортных поставках. Укажите факторы, формирующие стоимость товара при экспортно-импортных поставках (перечислить не менее 2-х факторов). </w:t>
            </w:r>
          </w:p>
          <w:p w14:paraId="5B8C3133"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Товароведческая стоимостная экспертиза зерномучных товаров при экспортно-импортных поставках. Укажите факторы, формирующие стоимость товара при экспортно-импортных поставках (перечислить не менее 2-х факторов). </w:t>
            </w:r>
          </w:p>
          <w:p w14:paraId="2C485196"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Укажите методы определения таможенной стоимости товаров. </w:t>
            </w:r>
          </w:p>
          <w:p w14:paraId="6D6EBC15"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Что такое тарифные преференции. В каких случаях предоставляются тарифные преференции? (не менее 3-х случаев) </w:t>
            </w:r>
          </w:p>
          <w:p w14:paraId="4C32749A"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В каких случаях применяется метод «по цене сделки с ввозимыми товарами»?  </w:t>
            </w:r>
          </w:p>
          <w:p w14:paraId="46B02544"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В каких случаях применяется метод «по цене сделки с идентичными товарами»?  </w:t>
            </w:r>
          </w:p>
          <w:p w14:paraId="6E927C10"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В каких случаях применяется метод «по цене сделки с однородными товарами»?  </w:t>
            </w:r>
          </w:p>
          <w:p w14:paraId="04AE7444"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Какие документы подтверждают страну происхождения товаров? Охарактеризуйте их. Возможен ли выпуск товаров при отсутствии документов, подтверждающих происхождение товаров?  </w:t>
            </w:r>
          </w:p>
          <w:p w14:paraId="33AF1152" w14:textId="77777777" w:rsidR="006234F2" w:rsidRPr="006234F2" w:rsidRDefault="006234F2" w:rsidP="006234F2">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234F2">
              <w:rPr>
                <w:rFonts w:ascii="Times New Roman" w:eastAsia="Times New Roman" w:hAnsi="Times New Roman" w:cs="Times New Roman"/>
                <w:sz w:val="20"/>
                <w:szCs w:val="24"/>
                <w:lang w:val="ru-RU" w:eastAsia="ru-RU"/>
              </w:rPr>
              <w:t xml:space="preserve">Охарактеризуйте назначение  таможенной экспертизы  страны происхождения  товаров.  Укажите основные виды  сертификатов  происхождения (не менее 3-х видов).   </w:t>
            </w:r>
          </w:p>
          <w:p w14:paraId="37800202" w14:textId="77777777" w:rsidR="004B508C" w:rsidRPr="004B508C" w:rsidRDefault="004B508C" w:rsidP="004B508C">
            <w:pPr>
              <w:pStyle w:val="aa"/>
              <w:numPr>
                <w:ilvl w:val="0"/>
                <w:numId w:val="19"/>
              </w:numPr>
              <w:rPr>
                <w:rFonts w:ascii="Times New Roman" w:eastAsia="Times New Roman" w:hAnsi="Times New Roman" w:cs="Times New Roman"/>
                <w:sz w:val="20"/>
                <w:szCs w:val="24"/>
                <w:lang w:eastAsia="ru-RU"/>
              </w:rPr>
            </w:pPr>
            <w:r w:rsidRPr="004B508C">
              <w:rPr>
                <w:rFonts w:ascii="Times New Roman" w:eastAsia="Times New Roman" w:hAnsi="Times New Roman" w:cs="Times New Roman"/>
                <w:sz w:val="20"/>
                <w:szCs w:val="24"/>
                <w:lang w:eastAsia="ru-RU"/>
              </w:rPr>
              <w:t xml:space="preserve">Таможенная товароведческая стоимостная экспертиза мяса убойных животных. Укажите факторы, формирующие стоимость товара при экспортно-импортных поставках (перечислить не менее 2-х факторов). </w:t>
            </w:r>
          </w:p>
          <w:p w14:paraId="56F59CF9" w14:textId="77777777" w:rsidR="006234F2" w:rsidRPr="006234F2" w:rsidRDefault="006234F2" w:rsidP="004B508C">
            <w:pPr>
              <w:spacing w:after="16" w:line="247" w:lineRule="auto"/>
              <w:ind w:left="1039" w:right="1035"/>
              <w:rPr>
                <w:rFonts w:ascii="Times New Roman" w:eastAsia="Times New Roman" w:hAnsi="Times New Roman" w:cs="Times New Roman"/>
                <w:sz w:val="20"/>
                <w:szCs w:val="24"/>
                <w:lang w:val="ru-RU" w:eastAsia="ru-RU"/>
              </w:rPr>
            </w:pPr>
          </w:p>
          <w:p w14:paraId="06C94EBF" w14:textId="77777777" w:rsidR="006234F2" w:rsidRPr="006234F2" w:rsidRDefault="006234F2" w:rsidP="006234F2">
            <w:pPr>
              <w:spacing w:after="16" w:line="247" w:lineRule="auto"/>
              <w:ind w:left="1039" w:right="1035"/>
              <w:rPr>
                <w:rFonts w:ascii="Times New Roman" w:eastAsia="Times New Roman" w:hAnsi="Times New Roman" w:cs="Times New Roman"/>
                <w:sz w:val="20"/>
                <w:szCs w:val="24"/>
                <w:lang w:val="ru-RU" w:eastAsia="ru-RU"/>
              </w:rPr>
            </w:pPr>
          </w:p>
        </w:tc>
      </w:tr>
    </w:tbl>
    <w:tbl>
      <w:tblPr>
        <w:tblpPr w:leftFromText="180" w:rightFromText="180" w:vertAnchor="text" w:horzAnchor="margin" w:tblpY="1"/>
        <w:tblW w:w="9618" w:type="dxa"/>
        <w:tblCellMar>
          <w:left w:w="0" w:type="dxa"/>
          <w:right w:w="0" w:type="dxa"/>
        </w:tblCellMar>
        <w:tblLook w:val="04A0" w:firstRow="1" w:lastRow="0" w:firstColumn="1" w:lastColumn="0" w:noHBand="0" w:noVBand="1"/>
      </w:tblPr>
      <w:tblGrid>
        <w:gridCol w:w="9618"/>
      </w:tblGrid>
      <w:tr w:rsidR="006234F2" w:rsidRPr="006234F2" w14:paraId="40CB662E" w14:textId="77777777" w:rsidTr="00B81F34">
        <w:trPr>
          <w:trHeight w:hRule="exact" w:val="277"/>
        </w:trPr>
        <w:tc>
          <w:tcPr>
            <w:tcW w:w="961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2653C69" w14:textId="24FED2B8" w:rsidR="006234F2" w:rsidRPr="006234F2" w:rsidRDefault="006234F2" w:rsidP="006234F2">
            <w:pPr>
              <w:spacing w:after="0" w:line="240" w:lineRule="auto"/>
              <w:jc w:val="center"/>
              <w:rPr>
                <w:rFonts w:ascii="Times New Roman" w:hAnsi="Times New Roman" w:cs="Times New Roman"/>
                <w:sz w:val="19"/>
                <w:szCs w:val="19"/>
              </w:rPr>
            </w:pPr>
            <w:r w:rsidRPr="006234F2">
              <w:rPr>
                <w:rFonts w:ascii="Times New Roman" w:hAnsi="Times New Roman" w:cs="Times New Roman"/>
                <w:color w:val="000000"/>
                <w:sz w:val="19"/>
                <w:szCs w:val="19"/>
              </w:rPr>
              <w:lastRenderedPageBreak/>
              <w:t xml:space="preserve">5.2. </w:t>
            </w:r>
            <w:r w:rsidR="004B508C">
              <w:t xml:space="preserve"> </w:t>
            </w:r>
            <w:r w:rsidR="004B508C" w:rsidRPr="004B508C">
              <w:rPr>
                <w:rFonts w:ascii="Times New Roman" w:hAnsi="Times New Roman" w:cs="Times New Roman"/>
                <w:color w:val="000000"/>
                <w:sz w:val="19"/>
                <w:szCs w:val="19"/>
              </w:rPr>
              <w:t>Типовые тестовые задания</w:t>
            </w:r>
          </w:p>
        </w:tc>
      </w:tr>
      <w:tr w:rsidR="006234F2" w:rsidRPr="006234F2" w14:paraId="0F24FDBE" w14:textId="77777777" w:rsidTr="004B508C">
        <w:trPr>
          <w:trHeight w:hRule="exact" w:val="8819"/>
        </w:trPr>
        <w:tc>
          <w:tcPr>
            <w:tcW w:w="961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5AB63A7" w14:textId="77777777" w:rsidR="004B508C" w:rsidRPr="004B508C" w:rsidRDefault="004B508C" w:rsidP="004B508C">
            <w:pPr>
              <w:spacing w:after="0" w:line="240" w:lineRule="auto"/>
              <w:ind w:left="720"/>
              <w:contextualSpacing/>
              <w:rPr>
                <w:rFonts w:ascii="Times New Roman" w:eastAsiaTheme="minorHAnsi" w:hAnsi="Times New Roman" w:cs="Times New Roman"/>
                <w:color w:val="000000"/>
                <w:sz w:val="19"/>
                <w:szCs w:val="19"/>
                <w:lang w:val="ru-RU"/>
              </w:rPr>
            </w:pPr>
            <w:r w:rsidRPr="004B508C">
              <w:rPr>
                <w:rFonts w:ascii="Times New Roman" w:eastAsiaTheme="minorHAnsi" w:hAnsi="Times New Roman" w:cs="Times New Roman"/>
                <w:color w:val="000000"/>
                <w:sz w:val="19"/>
                <w:szCs w:val="19"/>
                <w:lang w:val="ru-RU"/>
              </w:rPr>
              <w:t>1.</w:t>
            </w:r>
            <w:r w:rsidRPr="004B508C">
              <w:rPr>
                <w:rFonts w:ascii="Times New Roman" w:eastAsiaTheme="minorHAnsi" w:hAnsi="Times New Roman" w:cs="Times New Roman"/>
                <w:color w:val="000000"/>
                <w:sz w:val="19"/>
                <w:szCs w:val="19"/>
                <w:lang w:val="ru-RU"/>
              </w:rPr>
              <w:tab/>
              <w:t xml:space="preserve">Ставки таможенных пошлин, которые являются разновидностью льготных ставок и предоставляются отдельным странам или группам стран, называются: </w:t>
            </w:r>
          </w:p>
          <w:p w14:paraId="1B1AAC5A" w14:textId="77777777" w:rsidR="004B508C" w:rsidRPr="004B508C" w:rsidRDefault="004B508C" w:rsidP="004B508C">
            <w:pPr>
              <w:spacing w:after="0" w:line="240" w:lineRule="auto"/>
              <w:ind w:left="720"/>
              <w:contextualSpacing/>
              <w:rPr>
                <w:rFonts w:ascii="Times New Roman" w:eastAsiaTheme="minorHAnsi" w:hAnsi="Times New Roman" w:cs="Times New Roman"/>
                <w:color w:val="000000"/>
                <w:sz w:val="19"/>
                <w:szCs w:val="19"/>
                <w:lang w:val="ru-RU"/>
              </w:rPr>
            </w:pPr>
            <w:r w:rsidRPr="004B508C">
              <w:rPr>
                <w:rFonts w:ascii="Times New Roman" w:eastAsiaTheme="minorHAnsi" w:hAnsi="Times New Roman" w:cs="Times New Roman"/>
                <w:color w:val="000000"/>
                <w:sz w:val="19"/>
                <w:szCs w:val="19"/>
                <w:lang w:val="ru-RU"/>
              </w:rPr>
              <w:t xml:space="preserve">А) преференциальными; </w:t>
            </w:r>
          </w:p>
          <w:p w14:paraId="6952B263" w14:textId="77777777" w:rsidR="004B508C" w:rsidRPr="004B508C" w:rsidRDefault="004B508C" w:rsidP="004B508C">
            <w:pPr>
              <w:spacing w:after="0" w:line="240" w:lineRule="auto"/>
              <w:ind w:left="720"/>
              <w:contextualSpacing/>
              <w:rPr>
                <w:rFonts w:ascii="Times New Roman" w:eastAsiaTheme="minorHAnsi" w:hAnsi="Times New Roman" w:cs="Times New Roman"/>
                <w:color w:val="000000"/>
                <w:sz w:val="19"/>
                <w:szCs w:val="19"/>
                <w:lang w:val="ru-RU"/>
              </w:rPr>
            </w:pPr>
            <w:r w:rsidRPr="004B508C">
              <w:rPr>
                <w:rFonts w:ascii="Times New Roman" w:eastAsiaTheme="minorHAnsi" w:hAnsi="Times New Roman" w:cs="Times New Roman"/>
                <w:color w:val="000000"/>
                <w:sz w:val="19"/>
                <w:szCs w:val="19"/>
                <w:lang w:val="ru-RU"/>
              </w:rPr>
              <w:t xml:space="preserve">Б) базовыми; </w:t>
            </w:r>
          </w:p>
          <w:p w14:paraId="24927AED" w14:textId="77777777" w:rsidR="004B508C" w:rsidRPr="004B508C" w:rsidRDefault="004B508C" w:rsidP="004B508C">
            <w:pPr>
              <w:spacing w:after="0" w:line="240" w:lineRule="auto"/>
              <w:ind w:left="720"/>
              <w:contextualSpacing/>
              <w:rPr>
                <w:rFonts w:ascii="Times New Roman" w:eastAsiaTheme="minorHAnsi" w:hAnsi="Times New Roman" w:cs="Times New Roman"/>
                <w:color w:val="000000"/>
                <w:sz w:val="19"/>
                <w:szCs w:val="19"/>
                <w:lang w:val="ru-RU"/>
              </w:rPr>
            </w:pPr>
            <w:r w:rsidRPr="004B508C">
              <w:rPr>
                <w:rFonts w:ascii="Times New Roman" w:eastAsiaTheme="minorHAnsi" w:hAnsi="Times New Roman" w:cs="Times New Roman"/>
                <w:color w:val="000000"/>
                <w:sz w:val="19"/>
                <w:szCs w:val="19"/>
                <w:lang w:val="ru-RU"/>
              </w:rPr>
              <w:t xml:space="preserve">В) максимальными. </w:t>
            </w:r>
          </w:p>
          <w:p w14:paraId="22828C59" w14:textId="77777777" w:rsidR="004B508C" w:rsidRPr="004B508C" w:rsidRDefault="004B508C" w:rsidP="004B508C">
            <w:pPr>
              <w:spacing w:after="0" w:line="240" w:lineRule="auto"/>
              <w:ind w:left="720"/>
              <w:contextualSpacing/>
              <w:rPr>
                <w:rFonts w:ascii="Times New Roman" w:eastAsiaTheme="minorHAnsi" w:hAnsi="Times New Roman" w:cs="Times New Roman"/>
                <w:color w:val="000000"/>
                <w:sz w:val="19"/>
                <w:szCs w:val="19"/>
                <w:lang w:val="ru-RU"/>
              </w:rPr>
            </w:pPr>
            <w:r w:rsidRPr="004B508C">
              <w:rPr>
                <w:rFonts w:ascii="Times New Roman" w:eastAsiaTheme="minorHAnsi" w:hAnsi="Times New Roman" w:cs="Times New Roman"/>
                <w:color w:val="000000"/>
                <w:sz w:val="19"/>
                <w:szCs w:val="19"/>
                <w:lang w:val="ru-RU"/>
              </w:rPr>
              <w:t>2.</w:t>
            </w:r>
            <w:r w:rsidRPr="004B508C">
              <w:rPr>
                <w:rFonts w:ascii="Times New Roman" w:eastAsiaTheme="minorHAnsi" w:hAnsi="Times New Roman" w:cs="Times New Roman"/>
                <w:color w:val="000000"/>
                <w:sz w:val="19"/>
                <w:szCs w:val="19"/>
                <w:lang w:val="ru-RU"/>
              </w:rPr>
              <w:tab/>
              <w:t xml:space="preserve">В целях таможенного оформления и контроля расчета таможенных платежей идентификацию зерномучных товаров проводят по показателям, предусмотренных: </w:t>
            </w:r>
          </w:p>
          <w:p w14:paraId="054EF94B" w14:textId="77777777" w:rsidR="004B508C" w:rsidRPr="004B508C" w:rsidRDefault="004B508C" w:rsidP="004B508C">
            <w:pPr>
              <w:spacing w:after="0" w:line="240" w:lineRule="auto"/>
              <w:ind w:left="720"/>
              <w:contextualSpacing/>
              <w:rPr>
                <w:rFonts w:ascii="Times New Roman" w:eastAsiaTheme="minorHAnsi" w:hAnsi="Times New Roman" w:cs="Times New Roman"/>
                <w:color w:val="000000"/>
                <w:sz w:val="19"/>
                <w:szCs w:val="19"/>
                <w:lang w:val="ru-RU"/>
              </w:rPr>
            </w:pPr>
            <w:r w:rsidRPr="004B508C">
              <w:rPr>
                <w:rFonts w:ascii="Times New Roman" w:eastAsiaTheme="minorHAnsi" w:hAnsi="Times New Roman" w:cs="Times New Roman"/>
                <w:color w:val="000000"/>
                <w:sz w:val="19"/>
                <w:szCs w:val="19"/>
                <w:lang w:val="ru-RU"/>
              </w:rPr>
              <w:t xml:space="preserve">А) ТН ВЭД ЕАЭС; </w:t>
            </w:r>
          </w:p>
          <w:p w14:paraId="41BE663F" w14:textId="77777777" w:rsidR="004B508C" w:rsidRPr="004B508C" w:rsidRDefault="004B508C" w:rsidP="004B508C">
            <w:pPr>
              <w:spacing w:after="0" w:line="240" w:lineRule="auto"/>
              <w:ind w:left="720"/>
              <w:contextualSpacing/>
              <w:rPr>
                <w:rFonts w:ascii="Times New Roman" w:eastAsiaTheme="minorHAnsi" w:hAnsi="Times New Roman" w:cs="Times New Roman"/>
                <w:color w:val="000000"/>
                <w:sz w:val="19"/>
                <w:szCs w:val="19"/>
                <w:lang w:val="ru-RU"/>
              </w:rPr>
            </w:pPr>
            <w:r w:rsidRPr="004B508C">
              <w:rPr>
                <w:rFonts w:ascii="Times New Roman" w:eastAsiaTheme="minorHAnsi" w:hAnsi="Times New Roman" w:cs="Times New Roman"/>
                <w:color w:val="000000"/>
                <w:sz w:val="19"/>
                <w:szCs w:val="19"/>
                <w:lang w:val="ru-RU"/>
              </w:rPr>
              <w:t xml:space="preserve">Б) Таможенный кодекс ЕАЭС; </w:t>
            </w:r>
          </w:p>
          <w:p w14:paraId="40655AF9" w14:textId="77777777" w:rsidR="004B508C" w:rsidRPr="004B508C" w:rsidRDefault="004B508C" w:rsidP="004B508C">
            <w:pPr>
              <w:spacing w:after="0" w:line="240" w:lineRule="auto"/>
              <w:ind w:left="720"/>
              <w:contextualSpacing/>
              <w:rPr>
                <w:rFonts w:ascii="Times New Roman" w:eastAsiaTheme="minorHAnsi" w:hAnsi="Times New Roman" w:cs="Times New Roman"/>
                <w:color w:val="000000"/>
                <w:sz w:val="19"/>
                <w:szCs w:val="19"/>
                <w:lang w:val="ru-RU"/>
              </w:rPr>
            </w:pPr>
            <w:r w:rsidRPr="004B508C">
              <w:rPr>
                <w:rFonts w:ascii="Times New Roman" w:eastAsiaTheme="minorHAnsi" w:hAnsi="Times New Roman" w:cs="Times New Roman"/>
                <w:color w:val="000000"/>
                <w:sz w:val="19"/>
                <w:szCs w:val="19"/>
                <w:lang w:val="ru-RU"/>
              </w:rPr>
              <w:t xml:space="preserve">В) Декларация на товары; Г) Карантинный сертификат. </w:t>
            </w:r>
          </w:p>
          <w:p w14:paraId="0B5FE55E" w14:textId="77777777" w:rsidR="004B508C" w:rsidRPr="004B508C" w:rsidRDefault="004B508C" w:rsidP="004B508C">
            <w:pPr>
              <w:spacing w:after="0" w:line="240" w:lineRule="auto"/>
              <w:ind w:left="720"/>
              <w:contextualSpacing/>
              <w:rPr>
                <w:rFonts w:ascii="Times New Roman" w:eastAsiaTheme="minorHAnsi" w:hAnsi="Times New Roman" w:cs="Times New Roman"/>
                <w:color w:val="000000"/>
                <w:sz w:val="19"/>
                <w:szCs w:val="19"/>
                <w:lang w:val="ru-RU"/>
              </w:rPr>
            </w:pPr>
            <w:r w:rsidRPr="004B508C">
              <w:rPr>
                <w:rFonts w:ascii="Times New Roman" w:eastAsiaTheme="minorHAnsi" w:hAnsi="Times New Roman" w:cs="Times New Roman"/>
                <w:color w:val="000000"/>
                <w:sz w:val="19"/>
                <w:szCs w:val="19"/>
                <w:lang w:val="ru-RU"/>
              </w:rPr>
              <w:t>3.</w:t>
            </w:r>
            <w:r w:rsidRPr="004B508C">
              <w:rPr>
                <w:rFonts w:ascii="Times New Roman" w:eastAsiaTheme="minorHAnsi" w:hAnsi="Times New Roman" w:cs="Times New Roman"/>
                <w:color w:val="000000"/>
                <w:sz w:val="19"/>
                <w:szCs w:val="19"/>
                <w:lang w:val="ru-RU"/>
              </w:rPr>
              <w:tab/>
              <w:t xml:space="preserve">В рамках таможенной товароведческой стоимостной экспертизы определите таможенноенаименование товара согласно ТН ВЭД ЕАЭС: томатная паста с содержанием сухого вещества 25 %  в первичных упаковках по 2,0 кг: </w:t>
            </w:r>
          </w:p>
          <w:p w14:paraId="78EEF1A1" w14:textId="77777777" w:rsidR="004B508C" w:rsidRPr="004B508C" w:rsidRDefault="004B508C" w:rsidP="004B508C">
            <w:pPr>
              <w:spacing w:after="0" w:line="240" w:lineRule="auto"/>
              <w:ind w:left="720"/>
              <w:contextualSpacing/>
              <w:rPr>
                <w:rFonts w:ascii="Times New Roman" w:eastAsiaTheme="minorHAnsi" w:hAnsi="Times New Roman" w:cs="Times New Roman"/>
                <w:color w:val="000000"/>
                <w:sz w:val="19"/>
                <w:szCs w:val="19"/>
                <w:lang w:val="ru-RU"/>
              </w:rPr>
            </w:pPr>
            <w:r w:rsidRPr="004B508C">
              <w:rPr>
                <w:rFonts w:ascii="Times New Roman" w:eastAsiaTheme="minorHAnsi" w:hAnsi="Times New Roman" w:cs="Times New Roman"/>
                <w:color w:val="000000"/>
                <w:sz w:val="19"/>
                <w:szCs w:val="19"/>
                <w:lang w:val="ru-RU"/>
              </w:rPr>
              <w:t xml:space="preserve">А) 2002; </w:t>
            </w:r>
          </w:p>
          <w:p w14:paraId="01B8AD52" w14:textId="77777777" w:rsidR="004B508C" w:rsidRPr="004B508C" w:rsidRDefault="004B508C" w:rsidP="004B508C">
            <w:pPr>
              <w:spacing w:after="0" w:line="240" w:lineRule="auto"/>
              <w:ind w:left="720"/>
              <w:contextualSpacing/>
              <w:rPr>
                <w:rFonts w:ascii="Times New Roman" w:eastAsiaTheme="minorHAnsi" w:hAnsi="Times New Roman" w:cs="Times New Roman"/>
                <w:color w:val="000000"/>
                <w:sz w:val="19"/>
                <w:szCs w:val="19"/>
                <w:lang w:val="ru-RU"/>
              </w:rPr>
            </w:pPr>
            <w:r w:rsidRPr="004B508C">
              <w:rPr>
                <w:rFonts w:ascii="Times New Roman" w:eastAsiaTheme="minorHAnsi" w:hAnsi="Times New Roman" w:cs="Times New Roman"/>
                <w:color w:val="000000"/>
                <w:sz w:val="19"/>
                <w:szCs w:val="19"/>
                <w:lang w:val="ru-RU"/>
              </w:rPr>
              <w:t xml:space="preserve">Б) 2103; </w:t>
            </w:r>
          </w:p>
          <w:p w14:paraId="24DDD1C5" w14:textId="77777777" w:rsidR="004B508C" w:rsidRPr="004B508C" w:rsidRDefault="004B508C" w:rsidP="004B508C">
            <w:pPr>
              <w:spacing w:after="0" w:line="240" w:lineRule="auto"/>
              <w:ind w:left="720"/>
              <w:contextualSpacing/>
              <w:rPr>
                <w:rFonts w:ascii="Times New Roman" w:eastAsiaTheme="minorHAnsi" w:hAnsi="Times New Roman" w:cs="Times New Roman"/>
                <w:color w:val="000000"/>
                <w:sz w:val="19"/>
                <w:szCs w:val="19"/>
                <w:lang w:val="ru-RU"/>
              </w:rPr>
            </w:pPr>
            <w:r w:rsidRPr="004B508C">
              <w:rPr>
                <w:rFonts w:ascii="Times New Roman" w:eastAsiaTheme="minorHAnsi" w:hAnsi="Times New Roman" w:cs="Times New Roman"/>
                <w:color w:val="000000"/>
                <w:sz w:val="19"/>
                <w:szCs w:val="19"/>
                <w:lang w:val="ru-RU"/>
              </w:rPr>
              <w:t xml:space="preserve">В) 0802; </w:t>
            </w:r>
          </w:p>
          <w:p w14:paraId="6CC54822" w14:textId="77777777" w:rsidR="004B508C" w:rsidRPr="004B508C" w:rsidRDefault="004B508C" w:rsidP="004B508C">
            <w:pPr>
              <w:spacing w:after="0" w:line="240" w:lineRule="auto"/>
              <w:ind w:left="720"/>
              <w:contextualSpacing/>
              <w:rPr>
                <w:rFonts w:ascii="Times New Roman" w:eastAsiaTheme="minorHAnsi" w:hAnsi="Times New Roman" w:cs="Times New Roman"/>
                <w:color w:val="000000"/>
                <w:sz w:val="19"/>
                <w:szCs w:val="19"/>
                <w:lang w:val="ru-RU"/>
              </w:rPr>
            </w:pPr>
            <w:r w:rsidRPr="004B508C">
              <w:rPr>
                <w:rFonts w:ascii="Times New Roman" w:eastAsiaTheme="minorHAnsi" w:hAnsi="Times New Roman" w:cs="Times New Roman"/>
                <w:color w:val="000000"/>
                <w:sz w:val="19"/>
                <w:szCs w:val="19"/>
                <w:lang w:val="ru-RU"/>
              </w:rPr>
              <w:t xml:space="preserve">Г) 2009. </w:t>
            </w:r>
          </w:p>
          <w:p w14:paraId="676D41D3" w14:textId="77777777" w:rsidR="004B508C" w:rsidRPr="004B508C" w:rsidRDefault="004B508C" w:rsidP="004B508C">
            <w:pPr>
              <w:spacing w:after="0" w:line="240" w:lineRule="auto"/>
              <w:ind w:left="720"/>
              <w:contextualSpacing/>
              <w:rPr>
                <w:rFonts w:ascii="Times New Roman" w:eastAsiaTheme="minorHAnsi" w:hAnsi="Times New Roman" w:cs="Times New Roman"/>
                <w:color w:val="000000"/>
                <w:sz w:val="19"/>
                <w:szCs w:val="19"/>
                <w:lang w:val="ru-RU"/>
              </w:rPr>
            </w:pPr>
            <w:r w:rsidRPr="004B508C">
              <w:rPr>
                <w:rFonts w:ascii="Times New Roman" w:eastAsiaTheme="minorHAnsi" w:hAnsi="Times New Roman" w:cs="Times New Roman"/>
                <w:color w:val="000000"/>
                <w:sz w:val="19"/>
                <w:szCs w:val="19"/>
                <w:lang w:val="ru-RU"/>
              </w:rPr>
              <w:t>4.</w:t>
            </w:r>
            <w:r w:rsidRPr="004B508C">
              <w:rPr>
                <w:rFonts w:ascii="Times New Roman" w:eastAsiaTheme="minorHAnsi" w:hAnsi="Times New Roman" w:cs="Times New Roman"/>
                <w:color w:val="000000"/>
                <w:sz w:val="19"/>
                <w:szCs w:val="19"/>
                <w:lang w:val="ru-RU"/>
              </w:rPr>
              <w:tab/>
              <w:t xml:space="preserve">К идентификационным показателям, обуславливающим стоимость готовых завтраков типа мюсли, относят: </w:t>
            </w:r>
          </w:p>
          <w:p w14:paraId="6583370F" w14:textId="77777777" w:rsidR="004B508C" w:rsidRPr="004B508C" w:rsidRDefault="004B508C" w:rsidP="004B508C">
            <w:pPr>
              <w:spacing w:after="0" w:line="240" w:lineRule="auto"/>
              <w:ind w:left="720"/>
              <w:contextualSpacing/>
              <w:rPr>
                <w:rFonts w:ascii="Times New Roman" w:eastAsiaTheme="minorHAnsi" w:hAnsi="Times New Roman" w:cs="Times New Roman"/>
                <w:color w:val="000000"/>
                <w:sz w:val="19"/>
                <w:szCs w:val="19"/>
                <w:lang w:val="ru-RU"/>
              </w:rPr>
            </w:pPr>
            <w:r w:rsidRPr="004B508C">
              <w:rPr>
                <w:rFonts w:ascii="Times New Roman" w:eastAsiaTheme="minorHAnsi" w:hAnsi="Times New Roman" w:cs="Times New Roman"/>
                <w:color w:val="000000"/>
                <w:sz w:val="19"/>
                <w:szCs w:val="19"/>
                <w:lang w:val="ru-RU"/>
              </w:rPr>
              <w:t xml:space="preserve">А) вид и натуральность сырья; </w:t>
            </w:r>
          </w:p>
          <w:p w14:paraId="75E41A81" w14:textId="77777777" w:rsidR="004B508C" w:rsidRPr="004B508C" w:rsidRDefault="004B508C" w:rsidP="004B508C">
            <w:pPr>
              <w:spacing w:after="0" w:line="240" w:lineRule="auto"/>
              <w:ind w:left="720"/>
              <w:contextualSpacing/>
              <w:rPr>
                <w:rFonts w:ascii="Times New Roman" w:eastAsiaTheme="minorHAnsi" w:hAnsi="Times New Roman" w:cs="Times New Roman"/>
                <w:color w:val="000000"/>
                <w:sz w:val="19"/>
                <w:szCs w:val="19"/>
                <w:lang w:val="ru-RU"/>
              </w:rPr>
            </w:pPr>
            <w:r w:rsidRPr="004B508C">
              <w:rPr>
                <w:rFonts w:ascii="Times New Roman" w:eastAsiaTheme="minorHAnsi" w:hAnsi="Times New Roman" w:cs="Times New Roman"/>
                <w:color w:val="000000"/>
                <w:sz w:val="19"/>
                <w:szCs w:val="19"/>
                <w:lang w:val="ru-RU"/>
              </w:rPr>
              <w:t xml:space="preserve">Б) технология производства; </w:t>
            </w:r>
          </w:p>
          <w:p w14:paraId="4AD9C1D2" w14:textId="77777777" w:rsidR="004B508C" w:rsidRPr="004B508C" w:rsidRDefault="004B508C" w:rsidP="004B508C">
            <w:pPr>
              <w:spacing w:after="0" w:line="240" w:lineRule="auto"/>
              <w:ind w:left="720"/>
              <w:contextualSpacing/>
              <w:rPr>
                <w:rFonts w:ascii="Times New Roman" w:eastAsiaTheme="minorHAnsi" w:hAnsi="Times New Roman" w:cs="Times New Roman"/>
                <w:color w:val="000000"/>
                <w:sz w:val="19"/>
                <w:szCs w:val="19"/>
                <w:lang w:val="ru-RU"/>
              </w:rPr>
            </w:pPr>
            <w:r w:rsidRPr="004B508C">
              <w:rPr>
                <w:rFonts w:ascii="Times New Roman" w:eastAsiaTheme="minorHAnsi" w:hAnsi="Times New Roman" w:cs="Times New Roman"/>
                <w:color w:val="000000"/>
                <w:sz w:val="19"/>
                <w:szCs w:val="19"/>
                <w:lang w:val="ru-RU"/>
              </w:rPr>
              <w:t xml:space="preserve">В) упаковка; </w:t>
            </w:r>
          </w:p>
          <w:p w14:paraId="1EED71FA" w14:textId="77777777" w:rsidR="004B508C" w:rsidRPr="004B508C" w:rsidRDefault="004B508C" w:rsidP="004B508C">
            <w:pPr>
              <w:spacing w:after="0" w:line="240" w:lineRule="auto"/>
              <w:ind w:left="720"/>
              <w:contextualSpacing/>
              <w:rPr>
                <w:rFonts w:ascii="Times New Roman" w:eastAsiaTheme="minorHAnsi" w:hAnsi="Times New Roman" w:cs="Times New Roman"/>
                <w:color w:val="000000"/>
                <w:sz w:val="19"/>
                <w:szCs w:val="19"/>
                <w:lang w:val="ru-RU"/>
              </w:rPr>
            </w:pPr>
            <w:r w:rsidRPr="004B508C">
              <w:rPr>
                <w:rFonts w:ascii="Times New Roman" w:eastAsiaTheme="minorHAnsi" w:hAnsi="Times New Roman" w:cs="Times New Roman"/>
                <w:color w:val="000000"/>
                <w:sz w:val="19"/>
                <w:szCs w:val="19"/>
                <w:lang w:val="ru-RU"/>
              </w:rPr>
              <w:t xml:space="preserve">Г) наполнители и пищевые добавки. </w:t>
            </w:r>
          </w:p>
          <w:p w14:paraId="163A51C0" w14:textId="77777777" w:rsidR="004B508C" w:rsidRPr="004B508C" w:rsidRDefault="004B508C" w:rsidP="004B508C">
            <w:pPr>
              <w:spacing w:after="0" w:line="240" w:lineRule="auto"/>
              <w:ind w:left="720"/>
              <w:contextualSpacing/>
              <w:rPr>
                <w:rFonts w:ascii="Times New Roman" w:eastAsiaTheme="minorHAnsi" w:hAnsi="Times New Roman" w:cs="Times New Roman"/>
                <w:color w:val="000000"/>
                <w:sz w:val="19"/>
                <w:szCs w:val="19"/>
                <w:lang w:val="ru-RU"/>
              </w:rPr>
            </w:pPr>
            <w:r w:rsidRPr="004B508C">
              <w:rPr>
                <w:rFonts w:ascii="Times New Roman" w:eastAsiaTheme="minorHAnsi" w:hAnsi="Times New Roman" w:cs="Times New Roman"/>
                <w:color w:val="000000"/>
                <w:sz w:val="19"/>
                <w:szCs w:val="19"/>
                <w:lang w:val="ru-RU"/>
              </w:rPr>
              <w:t>5.</w:t>
            </w:r>
            <w:r w:rsidRPr="004B508C">
              <w:rPr>
                <w:rFonts w:ascii="Times New Roman" w:eastAsiaTheme="minorHAnsi" w:hAnsi="Times New Roman" w:cs="Times New Roman"/>
                <w:color w:val="000000"/>
                <w:sz w:val="19"/>
                <w:szCs w:val="19"/>
                <w:lang w:val="ru-RU"/>
              </w:rPr>
              <w:tab/>
              <w:t xml:space="preserve">Для протекционистской политики характерны: </w:t>
            </w:r>
          </w:p>
          <w:p w14:paraId="565EE2A1" w14:textId="77777777" w:rsidR="004B508C" w:rsidRPr="004B508C" w:rsidRDefault="004B508C" w:rsidP="004B508C">
            <w:pPr>
              <w:spacing w:after="0" w:line="240" w:lineRule="auto"/>
              <w:ind w:left="720"/>
              <w:contextualSpacing/>
              <w:rPr>
                <w:rFonts w:ascii="Times New Roman" w:eastAsiaTheme="minorHAnsi" w:hAnsi="Times New Roman" w:cs="Times New Roman"/>
                <w:color w:val="000000"/>
                <w:sz w:val="19"/>
                <w:szCs w:val="19"/>
                <w:lang w:val="ru-RU"/>
              </w:rPr>
            </w:pPr>
            <w:r w:rsidRPr="004B508C">
              <w:rPr>
                <w:rFonts w:ascii="Times New Roman" w:eastAsiaTheme="minorHAnsi" w:hAnsi="Times New Roman" w:cs="Times New Roman"/>
                <w:color w:val="000000"/>
                <w:sz w:val="19"/>
                <w:szCs w:val="19"/>
                <w:lang w:val="ru-RU"/>
              </w:rPr>
              <w:t xml:space="preserve">А) высокие вывозные таможенные пошлины и ограничение экспорта; </w:t>
            </w:r>
          </w:p>
          <w:p w14:paraId="112916F4" w14:textId="77777777" w:rsidR="004B508C" w:rsidRPr="004B508C" w:rsidRDefault="004B508C" w:rsidP="004B508C">
            <w:pPr>
              <w:spacing w:after="0" w:line="240" w:lineRule="auto"/>
              <w:ind w:left="720"/>
              <w:contextualSpacing/>
              <w:rPr>
                <w:rFonts w:ascii="Times New Roman" w:eastAsiaTheme="minorHAnsi" w:hAnsi="Times New Roman" w:cs="Times New Roman"/>
                <w:color w:val="000000"/>
                <w:sz w:val="19"/>
                <w:szCs w:val="19"/>
                <w:lang w:val="ru-RU"/>
              </w:rPr>
            </w:pPr>
            <w:r w:rsidRPr="004B508C">
              <w:rPr>
                <w:rFonts w:ascii="Times New Roman" w:eastAsiaTheme="minorHAnsi" w:hAnsi="Times New Roman" w:cs="Times New Roman"/>
                <w:color w:val="000000"/>
                <w:sz w:val="19"/>
                <w:szCs w:val="19"/>
                <w:lang w:val="ru-RU"/>
              </w:rPr>
              <w:t xml:space="preserve">Б) высокие ввозные таможенные пошлины и ограничение импорта; В) преобладание адвалорных таможенных пошлин над смешанными. </w:t>
            </w:r>
          </w:p>
          <w:p w14:paraId="706247A9" w14:textId="77777777" w:rsidR="004B508C" w:rsidRPr="004B508C" w:rsidRDefault="004B508C" w:rsidP="004B508C">
            <w:pPr>
              <w:spacing w:after="0" w:line="240" w:lineRule="auto"/>
              <w:ind w:left="720"/>
              <w:contextualSpacing/>
              <w:rPr>
                <w:rFonts w:ascii="Times New Roman" w:eastAsiaTheme="minorHAnsi" w:hAnsi="Times New Roman" w:cs="Times New Roman"/>
                <w:color w:val="000000"/>
                <w:sz w:val="19"/>
                <w:szCs w:val="19"/>
                <w:lang w:val="ru-RU"/>
              </w:rPr>
            </w:pPr>
            <w:r w:rsidRPr="004B508C">
              <w:rPr>
                <w:rFonts w:ascii="Times New Roman" w:eastAsiaTheme="minorHAnsi" w:hAnsi="Times New Roman" w:cs="Times New Roman"/>
                <w:color w:val="000000"/>
                <w:sz w:val="19"/>
                <w:szCs w:val="19"/>
                <w:lang w:val="ru-RU"/>
              </w:rPr>
              <w:t>6.</w:t>
            </w:r>
            <w:r w:rsidRPr="004B508C">
              <w:rPr>
                <w:rFonts w:ascii="Times New Roman" w:eastAsiaTheme="minorHAnsi" w:hAnsi="Times New Roman" w:cs="Times New Roman"/>
                <w:color w:val="000000"/>
                <w:sz w:val="19"/>
                <w:szCs w:val="19"/>
                <w:lang w:val="ru-RU"/>
              </w:rPr>
              <w:tab/>
              <w:t xml:space="preserve">Принцип тарифной___________ предусматривает повышение уровня таможенного обложения товаров по мере роста степени их обработки. </w:t>
            </w:r>
          </w:p>
          <w:p w14:paraId="05640101" w14:textId="77777777" w:rsidR="004B508C" w:rsidRPr="004B508C" w:rsidRDefault="004B508C" w:rsidP="004B508C">
            <w:pPr>
              <w:spacing w:after="0" w:line="240" w:lineRule="auto"/>
              <w:ind w:left="720"/>
              <w:contextualSpacing/>
              <w:rPr>
                <w:rFonts w:ascii="Times New Roman" w:eastAsiaTheme="minorHAnsi" w:hAnsi="Times New Roman" w:cs="Times New Roman"/>
                <w:color w:val="000000"/>
                <w:sz w:val="19"/>
                <w:szCs w:val="19"/>
                <w:lang w:val="ru-RU"/>
              </w:rPr>
            </w:pPr>
            <w:r w:rsidRPr="004B508C">
              <w:rPr>
                <w:rFonts w:ascii="Times New Roman" w:eastAsiaTheme="minorHAnsi" w:hAnsi="Times New Roman" w:cs="Times New Roman"/>
                <w:color w:val="000000"/>
                <w:sz w:val="19"/>
                <w:szCs w:val="19"/>
                <w:lang w:val="ru-RU"/>
              </w:rPr>
              <w:t>7.</w:t>
            </w:r>
            <w:r w:rsidRPr="004B508C">
              <w:rPr>
                <w:rFonts w:ascii="Times New Roman" w:eastAsiaTheme="minorHAnsi" w:hAnsi="Times New Roman" w:cs="Times New Roman"/>
                <w:color w:val="000000"/>
                <w:sz w:val="19"/>
                <w:szCs w:val="19"/>
                <w:lang w:val="ru-RU"/>
              </w:rPr>
              <w:tab/>
              <w:t xml:space="preserve">В стране А при производстве товара «смесь сухофруктов» (код товара 0813, стоимостью 100 долларов) используются иностранные компоненты «сушеный абрикос» (код товара 0813, стоимостью 60 долларов) (из страны Б) и «сушеный чернослив» (код товара 0813, стоимостью 30 долларов) (из страны В), а накладные расходы, связанные с изготовлением смеси, составляют 10 долларов. По какой стране (А или Б) будет определяться происхождение товара? </w:t>
            </w:r>
          </w:p>
          <w:p w14:paraId="68873856" w14:textId="77777777" w:rsidR="004B508C" w:rsidRPr="004B508C" w:rsidRDefault="004B508C" w:rsidP="004B508C">
            <w:pPr>
              <w:spacing w:after="0" w:line="240" w:lineRule="auto"/>
              <w:ind w:left="720"/>
              <w:contextualSpacing/>
              <w:rPr>
                <w:rFonts w:ascii="Times New Roman" w:eastAsiaTheme="minorHAnsi" w:hAnsi="Times New Roman" w:cs="Times New Roman"/>
                <w:color w:val="000000"/>
                <w:sz w:val="19"/>
                <w:szCs w:val="19"/>
                <w:lang w:val="ru-RU"/>
              </w:rPr>
            </w:pPr>
            <w:r w:rsidRPr="004B508C">
              <w:rPr>
                <w:rFonts w:ascii="Times New Roman" w:eastAsiaTheme="minorHAnsi" w:hAnsi="Times New Roman" w:cs="Times New Roman"/>
                <w:color w:val="000000"/>
                <w:sz w:val="19"/>
                <w:szCs w:val="19"/>
                <w:lang w:val="ru-RU"/>
              </w:rPr>
              <w:t>8.</w:t>
            </w:r>
            <w:r w:rsidRPr="004B508C">
              <w:rPr>
                <w:rFonts w:ascii="Times New Roman" w:eastAsiaTheme="minorHAnsi" w:hAnsi="Times New Roman" w:cs="Times New Roman"/>
                <w:color w:val="000000"/>
                <w:sz w:val="19"/>
                <w:szCs w:val="19"/>
                <w:lang w:val="ru-RU"/>
              </w:rPr>
              <w:tab/>
              <w:t xml:space="preserve">Укажите форму преференциального сертификата о происхождении товара, оформляемого при отгрузке рыбной продукции в Сербию. </w:t>
            </w:r>
          </w:p>
          <w:p w14:paraId="26892531" w14:textId="77777777" w:rsidR="004B508C" w:rsidRPr="004B508C" w:rsidRDefault="004B508C" w:rsidP="004B508C">
            <w:pPr>
              <w:spacing w:after="0" w:line="240" w:lineRule="auto"/>
              <w:ind w:left="720"/>
              <w:contextualSpacing/>
              <w:rPr>
                <w:rFonts w:ascii="Times New Roman" w:eastAsiaTheme="minorHAnsi" w:hAnsi="Times New Roman" w:cs="Times New Roman"/>
                <w:color w:val="000000"/>
                <w:sz w:val="19"/>
                <w:szCs w:val="19"/>
                <w:lang w:val="ru-RU"/>
              </w:rPr>
            </w:pPr>
            <w:r w:rsidRPr="004B508C">
              <w:rPr>
                <w:rFonts w:ascii="Times New Roman" w:eastAsiaTheme="minorHAnsi" w:hAnsi="Times New Roman" w:cs="Times New Roman"/>
                <w:color w:val="000000"/>
                <w:sz w:val="19"/>
                <w:szCs w:val="19"/>
                <w:lang w:val="ru-RU"/>
              </w:rPr>
              <w:t>9.</w:t>
            </w:r>
            <w:r w:rsidRPr="004B508C">
              <w:rPr>
                <w:rFonts w:ascii="Times New Roman" w:eastAsiaTheme="minorHAnsi" w:hAnsi="Times New Roman" w:cs="Times New Roman"/>
                <w:color w:val="000000"/>
                <w:sz w:val="19"/>
                <w:szCs w:val="19"/>
                <w:lang w:val="ru-RU"/>
              </w:rPr>
              <w:tab/>
              <w:t xml:space="preserve">Какой документ составляется экспертом по итогам проведения таможенной товароведческой стоимостной экспертизы алкогольных напитков? </w:t>
            </w:r>
          </w:p>
          <w:p w14:paraId="3594238F" w14:textId="76649C7E" w:rsidR="006234F2" w:rsidRPr="006234F2" w:rsidRDefault="004B508C" w:rsidP="004B508C">
            <w:pPr>
              <w:spacing w:after="0" w:line="240" w:lineRule="auto"/>
              <w:ind w:left="720"/>
              <w:contextualSpacing/>
              <w:rPr>
                <w:rFonts w:ascii="Times New Roman" w:eastAsiaTheme="minorHAnsi" w:hAnsi="Times New Roman" w:cs="Times New Roman"/>
                <w:color w:val="000000"/>
                <w:sz w:val="19"/>
                <w:szCs w:val="19"/>
                <w:lang w:val="ru-RU"/>
              </w:rPr>
            </w:pPr>
            <w:r w:rsidRPr="004B508C">
              <w:rPr>
                <w:rFonts w:ascii="Times New Roman" w:eastAsiaTheme="minorHAnsi" w:hAnsi="Times New Roman" w:cs="Times New Roman"/>
                <w:color w:val="000000"/>
                <w:sz w:val="19"/>
                <w:szCs w:val="19"/>
                <w:lang w:val="ru-RU"/>
              </w:rPr>
              <w:t>10.</w:t>
            </w:r>
            <w:r w:rsidRPr="004B508C">
              <w:rPr>
                <w:rFonts w:ascii="Times New Roman" w:eastAsiaTheme="minorHAnsi" w:hAnsi="Times New Roman" w:cs="Times New Roman"/>
                <w:color w:val="000000"/>
                <w:sz w:val="19"/>
                <w:szCs w:val="19"/>
                <w:lang w:val="ru-RU"/>
              </w:rPr>
              <w:tab/>
              <w:t>При ввозе товаров из развивающихся стран применяются ставки ввозных таможенных пошлин в размере _____ % от базовой ставки Единого таможенного тарифа.</w:t>
            </w:r>
          </w:p>
        </w:tc>
      </w:tr>
    </w:tbl>
    <w:p w14:paraId="69BC7B74" w14:textId="7ED90D12" w:rsidR="00B53D82" w:rsidRDefault="00B53D82" w:rsidP="00F1591B">
      <w:pPr>
        <w:rPr>
          <w:rFonts w:ascii="Times New Roman" w:hAnsi="Times New Roman" w:cs="Times New Roman"/>
          <w:lang w:val="ru-RU"/>
        </w:rPr>
      </w:pPr>
    </w:p>
    <w:p w14:paraId="1DC28B73" w14:textId="7A07AE37" w:rsidR="004C503F" w:rsidRPr="007046E8" w:rsidRDefault="004C503F" w:rsidP="004C503F">
      <w:pPr>
        <w:widowControl w:val="0"/>
        <w:spacing w:after="0" w:line="240" w:lineRule="auto"/>
        <w:rPr>
          <w:rFonts w:ascii="Times New Roman" w:eastAsia="Times New Roman" w:hAnsi="Times New Roman" w:cs="Times New Roman"/>
          <w:sz w:val="20"/>
          <w:szCs w:val="20"/>
          <w:lang w:val="ru-RU"/>
        </w:rPr>
      </w:pPr>
    </w:p>
    <w:tbl>
      <w:tblPr>
        <w:tblW w:w="5021" w:type="pct"/>
        <w:tblCellMar>
          <w:left w:w="0" w:type="dxa"/>
          <w:right w:w="0" w:type="dxa"/>
        </w:tblCellMar>
        <w:tblLook w:val="04A0" w:firstRow="1" w:lastRow="0" w:firstColumn="1" w:lastColumn="0" w:noHBand="0" w:noVBand="1"/>
      </w:tblPr>
      <w:tblGrid>
        <w:gridCol w:w="591"/>
        <w:gridCol w:w="9067"/>
      </w:tblGrid>
      <w:tr w:rsidR="00F1591B" w:rsidRPr="00BD7AE0" w14:paraId="1AD6F964"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B6C7525" w14:textId="284F8B3F" w:rsidR="00F1591B" w:rsidRPr="00F1591B" w:rsidRDefault="00B24BB2" w:rsidP="00F1591B">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6</w:t>
            </w:r>
            <w:r w:rsidR="00F1591B" w:rsidRPr="00F1591B">
              <w:rPr>
                <w:rFonts w:ascii="Times New Roman" w:hAnsi="Times New Roman" w:cs="Times New Roman"/>
                <w:b/>
                <w:color w:val="000000"/>
                <w:sz w:val="19"/>
                <w:szCs w:val="19"/>
                <w:lang w:val="ru-RU"/>
              </w:rPr>
              <w:t>. УЧЕБНО-МЕТОДИЧЕСКОЕ И ИНФОРМАЦИОННОЕ ОБЕСПЕЧЕНИЕ ДИСЦИПЛИНЫ (МОДУЛЯ)</w:t>
            </w:r>
          </w:p>
        </w:tc>
      </w:tr>
      <w:tr w:rsidR="00F1591B" w:rsidRPr="00160E16" w14:paraId="206DFD87"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2A28DA" w14:textId="42AEDA6B" w:rsidR="00F1591B" w:rsidRPr="00160E16" w:rsidRDefault="00B24BB2" w:rsidP="00F1591B">
            <w:pPr>
              <w:spacing w:after="0" w:line="240" w:lineRule="auto"/>
              <w:jc w:val="center"/>
              <w:rPr>
                <w:rFonts w:ascii="Times New Roman" w:hAnsi="Times New Roman" w:cs="Times New Roman"/>
                <w:b/>
                <w:color w:val="000000"/>
                <w:sz w:val="19"/>
                <w:szCs w:val="19"/>
              </w:rPr>
            </w:pPr>
            <w:r>
              <w:rPr>
                <w:rFonts w:ascii="Times New Roman" w:hAnsi="Times New Roman" w:cs="Times New Roman"/>
                <w:b/>
                <w:color w:val="000000"/>
                <w:sz w:val="19"/>
                <w:szCs w:val="19"/>
              </w:rPr>
              <w:t>6</w:t>
            </w:r>
            <w:r w:rsidR="00F1591B" w:rsidRPr="00160E16">
              <w:rPr>
                <w:rFonts w:ascii="Times New Roman" w:hAnsi="Times New Roman" w:cs="Times New Roman"/>
                <w:b/>
                <w:color w:val="000000"/>
                <w:sz w:val="19"/>
                <w:szCs w:val="19"/>
              </w:rPr>
              <w:t>.1.Рекомендуемая литература</w:t>
            </w:r>
          </w:p>
        </w:tc>
      </w:tr>
      <w:tr w:rsidR="00F1591B" w:rsidRPr="00160E16" w14:paraId="47A3CE93"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6A3DEB6" w14:textId="348D634E" w:rsidR="00F1591B" w:rsidRPr="00160E16" w:rsidRDefault="00B24BB2" w:rsidP="00F1591B">
            <w:pPr>
              <w:spacing w:after="0" w:line="240" w:lineRule="auto"/>
              <w:jc w:val="center"/>
              <w:rPr>
                <w:rFonts w:ascii="Times New Roman" w:hAnsi="Times New Roman" w:cs="Times New Roman"/>
                <w:b/>
                <w:color w:val="000000"/>
                <w:sz w:val="19"/>
                <w:szCs w:val="19"/>
              </w:rPr>
            </w:pPr>
            <w:r>
              <w:rPr>
                <w:rFonts w:ascii="Times New Roman" w:hAnsi="Times New Roman" w:cs="Times New Roman"/>
                <w:b/>
                <w:color w:val="000000"/>
                <w:sz w:val="19"/>
                <w:szCs w:val="19"/>
              </w:rPr>
              <w:t>6</w:t>
            </w:r>
            <w:r w:rsidR="00F1591B" w:rsidRPr="00160E16">
              <w:rPr>
                <w:rFonts w:ascii="Times New Roman" w:hAnsi="Times New Roman" w:cs="Times New Roman"/>
                <w:b/>
                <w:color w:val="000000"/>
                <w:sz w:val="19"/>
                <w:szCs w:val="19"/>
              </w:rPr>
              <w:t xml:space="preserve">.1.1Основная литература </w:t>
            </w:r>
          </w:p>
        </w:tc>
      </w:tr>
      <w:tr w:rsidR="00F1591B" w:rsidRPr="00B24BB2" w14:paraId="4F3E88B4" w14:textId="77777777" w:rsidTr="00B24BB2">
        <w:trPr>
          <w:trHeight w:hRule="exact" w:val="3421"/>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FF345B0" w14:textId="3C3D514D" w:rsidR="00B24BB2" w:rsidRPr="00B24BB2" w:rsidRDefault="00B24BB2" w:rsidP="00B24BB2">
            <w:pPr>
              <w:pStyle w:val="21"/>
              <w:numPr>
                <w:ilvl w:val="0"/>
                <w:numId w:val="17"/>
              </w:numPr>
              <w:spacing w:after="0" w:line="240" w:lineRule="auto"/>
              <w:rPr>
                <w:b w:val="0"/>
                <w:bCs w:val="0"/>
                <w:sz w:val="18"/>
                <w:szCs w:val="19"/>
              </w:rPr>
            </w:pPr>
            <w:r w:rsidRPr="00B24BB2">
              <w:rPr>
                <w:b w:val="0"/>
                <w:bCs w:val="0"/>
                <w:sz w:val="18"/>
                <w:szCs w:val="19"/>
              </w:rPr>
              <w:t xml:space="preserve">Лузина, Т. В.  Запреты и ограничения внешнеторговой деятельности : учебник для вузов / Т. В. Лузина, В. Г. Высоцкая. — Москва : Издательство Юрайт, 2023. — 142 с. — (Высшее образование). — ISBN 978-5-534-07445-1. — Текст : электронный // Образовательная платформа Юрайт [сайт]. — URL: https://urait.ru/bcode/516631  </w:t>
            </w:r>
          </w:p>
          <w:p w14:paraId="6C9B221F" w14:textId="5CF9D865" w:rsidR="00B24BB2" w:rsidRPr="00B24BB2" w:rsidRDefault="00B24BB2" w:rsidP="00B24BB2">
            <w:pPr>
              <w:pStyle w:val="21"/>
              <w:numPr>
                <w:ilvl w:val="0"/>
                <w:numId w:val="17"/>
              </w:numPr>
              <w:spacing w:after="0" w:line="240" w:lineRule="auto"/>
              <w:rPr>
                <w:b w:val="0"/>
                <w:bCs w:val="0"/>
                <w:sz w:val="18"/>
                <w:szCs w:val="19"/>
              </w:rPr>
            </w:pPr>
            <w:r w:rsidRPr="00B24BB2">
              <w:rPr>
                <w:b w:val="0"/>
                <w:bCs w:val="0"/>
                <w:sz w:val="18"/>
                <w:szCs w:val="19"/>
              </w:rPr>
              <w:t xml:space="preserve">Карагодин, В. П.  Таможенная экспертиза : учебник и практикум для вузов / В. П. Карагодин, С. В. Золотова ; под редакцией В. П. Карагодина. — 2-е изд., перераб. и доп. —Москва : </w:t>
            </w:r>
            <w:r w:rsidRPr="00B24BB2">
              <w:rPr>
                <w:b w:val="0"/>
                <w:bCs w:val="0"/>
                <w:sz w:val="18"/>
                <w:szCs w:val="19"/>
              </w:rPr>
              <w:tab/>
              <w:t xml:space="preserve">Издательство </w:t>
            </w:r>
            <w:r w:rsidRPr="00B24BB2">
              <w:rPr>
                <w:b w:val="0"/>
                <w:bCs w:val="0"/>
                <w:sz w:val="18"/>
                <w:szCs w:val="19"/>
              </w:rPr>
              <w:tab/>
              <w:t xml:space="preserve">Юрайт, </w:t>
            </w:r>
            <w:r w:rsidRPr="00B24BB2">
              <w:rPr>
                <w:b w:val="0"/>
                <w:bCs w:val="0"/>
                <w:sz w:val="18"/>
                <w:szCs w:val="19"/>
              </w:rPr>
              <w:tab/>
              <w:t xml:space="preserve">2023. — </w:t>
            </w:r>
            <w:r w:rsidRPr="00B24BB2">
              <w:rPr>
                <w:b w:val="0"/>
                <w:bCs w:val="0"/>
                <w:sz w:val="18"/>
                <w:szCs w:val="19"/>
              </w:rPr>
              <w:tab/>
              <w:t xml:space="preserve">212 с. — </w:t>
            </w:r>
            <w:r w:rsidRPr="00B24BB2">
              <w:rPr>
                <w:b w:val="0"/>
                <w:bCs w:val="0"/>
                <w:sz w:val="18"/>
                <w:szCs w:val="19"/>
              </w:rPr>
              <w:tab/>
              <w:t xml:space="preserve">(Высшее </w:t>
            </w:r>
            <w:r w:rsidRPr="00B24BB2">
              <w:rPr>
                <w:b w:val="0"/>
                <w:bCs w:val="0"/>
                <w:sz w:val="18"/>
                <w:szCs w:val="19"/>
              </w:rPr>
              <w:tab/>
              <w:t>образование). —ISBN 978-5-534-15992-9. — Текст : электронный // Образовательная платформа Юрайт [сайт]. —</w:t>
            </w:r>
            <w:r w:rsidRPr="00B24BB2">
              <w:rPr>
                <w:b w:val="0"/>
                <w:bCs w:val="0"/>
                <w:sz w:val="18"/>
                <w:szCs w:val="19"/>
                <w:lang w:val="en-US"/>
              </w:rPr>
              <w:t>URL</w:t>
            </w:r>
            <w:r w:rsidRPr="00B24BB2">
              <w:rPr>
                <w:b w:val="0"/>
                <w:bCs w:val="0"/>
                <w:sz w:val="18"/>
                <w:szCs w:val="19"/>
              </w:rPr>
              <w:t xml:space="preserve">: </w:t>
            </w:r>
            <w:r w:rsidRPr="00B24BB2">
              <w:rPr>
                <w:b w:val="0"/>
                <w:bCs w:val="0"/>
                <w:sz w:val="18"/>
                <w:szCs w:val="19"/>
                <w:lang w:val="en-US"/>
              </w:rPr>
              <w:t>https</w:t>
            </w:r>
            <w:r w:rsidRPr="00B24BB2">
              <w:rPr>
                <w:b w:val="0"/>
                <w:bCs w:val="0"/>
                <w:sz w:val="18"/>
                <w:szCs w:val="19"/>
              </w:rPr>
              <w:t>://</w:t>
            </w:r>
            <w:r w:rsidRPr="00B24BB2">
              <w:rPr>
                <w:b w:val="0"/>
                <w:bCs w:val="0"/>
                <w:sz w:val="18"/>
                <w:szCs w:val="19"/>
                <w:lang w:val="en-US"/>
              </w:rPr>
              <w:t>urait</w:t>
            </w:r>
            <w:r w:rsidRPr="00B24BB2">
              <w:rPr>
                <w:b w:val="0"/>
                <w:bCs w:val="0"/>
                <w:sz w:val="18"/>
                <w:szCs w:val="19"/>
              </w:rPr>
              <w:t>.</w:t>
            </w:r>
            <w:r w:rsidRPr="00B24BB2">
              <w:rPr>
                <w:b w:val="0"/>
                <w:bCs w:val="0"/>
                <w:sz w:val="18"/>
                <w:szCs w:val="19"/>
                <w:lang w:val="en-US"/>
              </w:rPr>
              <w:t>ru</w:t>
            </w:r>
            <w:r w:rsidRPr="00B24BB2">
              <w:rPr>
                <w:b w:val="0"/>
                <w:bCs w:val="0"/>
                <w:sz w:val="18"/>
                <w:szCs w:val="19"/>
              </w:rPr>
              <w:t>/</w:t>
            </w:r>
            <w:r w:rsidRPr="00B24BB2">
              <w:rPr>
                <w:b w:val="0"/>
                <w:bCs w:val="0"/>
                <w:sz w:val="18"/>
                <w:szCs w:val="19"/>
                <w:lang w:val="en-US"/>
              </w:rPr>
              <w:t>bcode</w:t>
            </w:r>
            <w:r w:rsidRPr="00B24BB2">
              <w:rPr>
                <w:b w:val="0"/>
                <w:bCs w:val="0"/>
                <w:sz w:val="18"/>
                <w:szCs w:val="19"/>
              </w:rPr>
              <w:t xml:space="preserve">/520600  </w:t>
            </w:r>
          </w:p>
          <w:p w14:paraId="16790024" w14:textId="728893F0" w:rsidR="00B24BB2" w:rsidRPr="00B24BB2" w:rsidRDefault="00B24BB2" w:rsidP="00B24BB2">
            <w:pPr>
              <w:pStyle w:val="21"/>
              <w:numPr>
                <w:ilvl w:val="0"/>
                <w:numId w:val="17"/>
              </w:numPr>
              <w:spacing w:after="0" w:line="240" w:lineRule="auto"/>
              <w:rPr>
                <w:b w:val="0"/>
                <w:bCs w:val="0"/>
                <w:sz w:val="18"/>
                <w:szCs w:val="19"/>
              </w:rPr>
            </w:pPr>
            <w:r w:rsidRPr="00B24BB2">
              <w:rPr>
                <w:b w:val="0"/>
                <w:bCs w:val="0"/>
                <w:sz w:val="18"/>
                <w:szCs w:val="19"/>
              </w:rPr>
              <w:t xml:space="preserve">Попова, Л. И.  Товароведение и экспертиза в таможенном деле : учебное пособие для вузов / Л. И. Попова. — 4-е изд., испр. и доп. — Москва : Издательство Юрайт, 2023. — 205 с. — (Высшее образование). — ISBN 978-5-534-09005-5. — Текст : электронный // Образовательная платформа Юрайт [сайт]. — URL: https://urait.ru/bcode/513502  </w:t>
            </w:r>
          </w:p>
          <w:p w14:paraId="0EE302C1" w14:textId="2FD211B4" w:rsidR="00B24BB2" w:rsidRPr="00B24BB2" w:rsidRDefault="00B24BB2" w:rsidP="00B24BB2">
            <w:pPr>
              <w:pStyle w:val="21"/>
              <w:numPr>
                <w:ilvl w:val="0"/>
                <w:numId w:val="17"/>
              </w:numPr>
              <w:spacing w:after="0" w:line="240" w:lineRule="auto"/>
              <w:rPr>
                <w:b w:val="0"/>
                <w:bCs w:val="0"/>
                <w:sz w:val="18"/>
                <w:szCs w:val="19"/>
              </w:rPr>
            </w:pPr>
            <w:r w:rsidRPr="00B24BB2">
              <w:rPr>
                <w:b w:val="0"/>
                <w:bCs w:val="0"/>
                <w:sz w:val="18"/>
                <w:szCs w:val="19"/>
              </w:rPr>
              <w:t xml:space="preserve">Попова, Л. И.  Таможенные процедуры : учебник для вузов / Л. И. Попова. — Москва : Издательство Юрайт, 2023. — 162 с. — (Высшее образование). — ISBN 978-5-534-15401-6. —Текст </w:t>
            </w:r>
            <w:r w:rsidRPr="00B24BB2">
              <w:rPr>
                <w:b w:val="0"/>
                <w:bCs w:val="0"/>
                <w:sz w:val="18"/>
                <w:szCs w:val="19"/>
              </w:rPr>
              <w:tab/>
              <w:t xml:space="preserve">: </w:t>
            </w:r>
            <w:r w:rsidRPr="00B24BB2">
              <w:rPr>
                <w:b w:val="0"/>
                <w:bCs w:val="0"/>
                <w:sz w:val="18"/>
                <w:szCs w:val="19"/>
              </w:rPr>
              <w:tab/>
              <w:t xml:space="preserve">электронный </w:t>
            </w:r>
            <w:r w:rsidRPr="00B24BB2">
              <w:rPr>
                <w:b w:val="0"/>
                <w:bCs w:val="0"/>
                <w:sz w:val="18"/>
                <w:szCs w:val="19"/>
              </w:rPr>
              <w:tab/>
              <w:t xml:space="preserve">// </w:t>
            </w:r>
            <w:r w:rsidRPr="00B24BB2">
              <w:rPr>
                <w:b w:val="0"/>
                <w:bCs w:val="0"/>
                <w:sz w:val="18"/>
                <w:szCs w:val="19"/>
              </w:rPr>
              <w:tab/>
              <w:t xml:space="preserve">Образовательная </w:t>
            </w:r>
            <w:r w:rsidRPr="00B24BB2">
              <w:rPr>
                <w:b w:val="0"/>
                <w:bCs w:val="0"/>
                <w:sz w:val="18"/>
                <w:szCs w:val="19"/>
              </w:rPr>
              <w:tab/>
              <w:t xml:space="preserve">платформа </w:t>
            </w:r>
            <w:r w:rsidRPr="00B24BB2">
              <w:rPr>
                <w:b w:val="0"/>
                <w:bCs w:val="0"/>
                <w:sz w:val="18"/>
                <w:szCs w:val="19"/>
              </w:rPr>
              <w:tab/>
              <w:t xml:space="preserve">Юрайт </w:t>
            </w:r>
            <w:r w:rsidRPr="00B24BB2">
              <w:rPr>
                <w:b w:val="0"/>
                <w:bCs w:val="0"/>
                <w:sz w:val="18"/>
                <w:szCs w:val="19"/>
              </w:rPr>
              <w:tab/>
              <w:t xml:space="preserve">[сайт]. </w:t>
            </w:r>
            <w:r w:rsidRPr="00B24BB2">
              <w:rPr>
                <w:b w:val="0"/>
                <w:bCs w:val="0"/>
                <w:sz w:val="18"/>
                <w:szCs w:val="19"/>
              </w:rPr>
              <w:tab/>
              <w:t>—</w:t>
            </w:r>
            <w:r w:rsidRPr="00B24BB2">
              <w:rPr>
                <w:b w:val="0"/>
                <w:bCs w:val="0"/>
                <w:sz w:val="18"/>
                <w:szCs w:val="19"/>
                <w:lang w:val="en-US"/>
              </w:rPr>
              <w:t xml:space="preserve">URL: https://urait.ru/bcode/514472 </w:t>
            </w:r>
          </w:p>
          <w:p w14:paraId="02FD6CAB" w14:textId="049CFBB8" w:rsidR="001B53C7" w:rsidRPr="001B53C7" w:rsidRDefault="00B24BB2" w:rsidP="00B24BB2">
            <w:pPr>
              <w:pStyle w:val="21"/>
              <w:spacing w:after="0" w:line="240" w:lineRule="auto"/>
              <w:ind w:left="720" w:firstLine="0"/>
              <w:rPr>
                <w:b w:val="0"/>
                <w:bCs w:val="0"/>
                <w:sz w:val="18"/>
                <w:szCs w:val="19"/>
              </w:rPr>
            </w:pPr>
            <w:r w:rsidRPr="00B24BB2">
              <w:rPr>
                <w:b w:val="0"/>
                <w:bCs w:val="0"/>
                <w:sz w:val="18"/>
                <w:szCs w:val="19"/>
              </w:rPr>
              <w:t xml:space="preserve"> </w:t>
            </w:r>
          </w:p>
        </w:tc>
      </w:tr>
      <w:tr w:rsidR="00F1591B" w:rsidRPr="00160E16" w14:paraId="3CD04A11" w14:textId="77777777" w:rsidTr="00B9644A">
        <w:trPr>
          <w:trHeight w:hRule="exact" w:val="445"/>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D0F3E28" w14:textId="67414D78" w:rsidR="00F1591B" w:rsidRPr="00B24BB2" w:rsidRDefault="00F1591B" w:rsidP="00B24BB2">
            <w:pPr>
              <w:pStyle w:val="aa"/>
              <w:numPr>
                <w:ilvl w:val="2"/>
                <w:numId w:val="17"/>
              </w:numPr>
              <w:spacing w:after="0" w:line="240" w:lineRule="auto"/>
              <w:jc w:val="center"/>
              <w:rPr>
                <w:rFonts w:ascii="Times New Roman" w:hAnsi="Times New Roman" w:cs="Times New Roman"/>
                <w:b/>
                <w:color w:val="000000"/>
                <w:sz w:val="19"/>
                <w:szCs w:val="19"/>
              </w:rPr>
            </w:pPr>
            <w:r w:rsidRPr="00B24BB2">
              <w:rPr>
                <w:rFonts w:ascii="Times New Roman" w:hAnsi="Times New Roman" w:cs="Times New Roman"/>
                <w:b/>
                <w:color w:val="000000"/>
                <w:sz w:val="19"/>
                <w:szCs w:val="19"/>
              </w:rPr>
              <w:t>Дополнительная литература</w:t>
            </w:r>
          </w:p>
        </w:tc>
      </w:tr>
      <w:tr w:rsidR="00F1591B" w:rsidRPr="00BD7AE0" w14:paraId="0E7D6482" w14:textId="77777777" w:rsidTr="00B24BB2">
        <w:trPr>
          <w:trHeight w:hRule="exact" w:val="3422"/>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A0FDA28" w14:textId="27505DF5" w:rsidR="00B24BB2" w:rsidRPr="00B24BB2" w:rsidRDefault="00B24BB2" w:rsidP="00B24BB2">
            <w:pPr>
              <w:pStyle w:val="aa"/>
              <w:numPr>
                <w:ilvl w:val="0"/>
                <w:numId w:val="15"/>
              </w:numPr>
              <w:rPr>
                <w:rFonts w:ascii="Times New Roman" w:hAnsi="Times New Roman" w:cs="Times New Roman"/>
                <w:color w:val="000000"/>
                <w:sz w:val="19"/>
                <w:szCs w:val="19"/>
              </w:rPr>
            </w:pPr>
            <w:r w:rsidRPr="00B24BB2">
              <w:rPr>
                <w:rFonts w:ascii="Times New Roman" w:hAnsi="Times New Roman" w:cs="Times New Roman"/>
                <w:color w:val="000000"/>
                <w:sz w:val="19"/>
                <w:szCs w:val="19"/>
              </w:rPr>
              <w:lastRenderedPageBreak/>
              <w:t>Прокушев, Е. Ф.  Внешнеэкономическая деятельность : учебник и практикум для вузов / Е. Ф. Прокушев, А. А. Костин ; под редакцией Е. Ф. Прокушева</w:t>
            </w:r>
            <w:r>
              <w:rPr>
                <w:rFonts w:ascii="Times New Roman" w:hAnsi="Times New Roman" w:cs="Times New Roman"/>
                <w:color w:val="000000"/>
                <w:sz w:val="19"/>
                <w:szCs w:val="19"/>
              </w:rPr>
              <w:t xml:space="preserve">. — 12-е изд., перераб. и доп. </w:t>
            </w:r>
            <w:r w:rsidRPr="00B24BB2">
              <w:rPr>
                <w:rFonts w:ascii="Times New Roman" w:hAnsi="Times New Roman" w:cs="Times New Roman"/>
                <w:color w:val="000000"/>
                <w:sz w:val="19"/>
                <w:szCs w:val="19"/>
              </w:rPr>
              <w:t xml:space="preserve">Москва : </w:t>
            </w:r>
            <w:r w:rsidRPr="00B24BB2">
              <w:rPr>
                <w:rFonts w:ascii="Times New Roman" w:hAnsi="Times New Roman" w:cs="Times New Roman"/>
                <w:color w:val="000000"/>
                <w:sz w:val="19"/>
                <w:szCs w:val="19"/>
              </w:rPr>
              <w:tab/>
              <w:t xml:space="preserve">Издательство </w:t>
            </w:r>
            <w:r w:rsidRPr="00B24BB2">
              <w:rPr>
                <w:rFonts w:ascii="Times New Roman" w:hAnsi="Times New Roman" w:cs="Times New Roman"/>
                <w:color w:val="000000"/>
                <w:sz w:val="19"/>
                <w:szCs w:val="19"/>
              </w:rPr>
              <w:tab/>
              <w:t xml:space="preserve">Юрайт, </w:t>
            </w:r>
            <w:r w:rsidRPr="00B24BB2">
              <w:rPr>
                <w:rFonts w:ascii="Times New Roman" w:hAnsi="Times New Roman" w:cs="Times New Roman"/>
                <w:color w:val="000000"/>
                <w:sz w:val="19"/>
                <w:szCs w:val="19"/>
              </w:rPr>
              <w:tab/>
              <w:t xml:space="preserve">2023. — </w:t>
            </w:r>
            <w:r w:rsidRPr="00B24BB2">
              <w:rPr>
                <w:rFonts w:ascii="Times New Roman" w:hAnsi="Times New Roman" w:cs="Times New Roman"/>
                <w:color w:val="000000"/>
                <w:sz w:val="19"/>
                <w:szCs w:val="19"/>
              </w:rPr>
              <w:tab/>
              <w:t xml:space="preserve">479 с. — </w:t>
            </w:r>
            <w:r w:rsidRPr="00B24BB2">
              <w:rPr>
                <w:rFonts w:ascii="Times New Roman" w:hAnsi="Times New Roman" w:cs="Times New Roman"/>
                <w:color w:val="000000"/>
                <w:sz w:val="19"/>
                <w:szCs w:val="19"/>
              </w:rPr>
              <w:tab/>
              <w:t xml:space="preserve">(Высшее </w:t>
            </w:r>
            <w:r w:rsidRPr="00B24BB2">
              <w:rPr>
                <w:rFonts w:ascii="Times New Roman" w:hAnsi="Times New Roman" w:cs="Times New Roman"/>
                <w:color w:val="000000"/>
                <w:sz w:val="19"/>
                <w:szCs w:val="19"/>
              </w:rPr>
              <w:tab/>
              <w:t>образование). —</w:t>
            </w:r>
            <w:r>
              <w:rPr>
                <w:rFonts w:ascii="Times New Roman" w:hAnsi="Times New Roman" w:cs="Times New Roman"/>
                <w:color w:val="000000"/>
                <w:sz w:val="19"/>
                <w:szCs w:val="19"/>
              </w:rPr>
              <w:t>ISBN 978-5-534-</w:t>
            </w:r>
            <w:r w:rsidRPr="00B24BB2">
              <w:rPr>
                <w:rFonts w:ascii="Times New Roman" w:hAnsi="Times New Roman" w:cs="Times New Roman"/>
                <w:color w:val="000000"/>
                <w:sz w:val="19"/>
                <w:szCs w:val="19"/>
              </w:rPr>
              <w:t>17237-9. — Текст : электронный // Образовательная платформа Юрайт [сайт]. —</w:t>
            </w:r>
            <w:r w:rsidRPr="00B24BB2">
              <w:rPr>
                <w:rFonts w:ascii="Times New Roman" w:hAnsi="Times New Roman" w:cs="Times New Roman"/>
                <w:color w:val="000000"/>
                <w:sz w:val="19"/>
                <w:szCs w:val="19"/>
                <w:lang w:val="en-US"/>
              </w:rPr>
              <w:t>URL</w:t>
            </w:r>
            <w:r w:rsidRPr="00B24BB2">
              <w:rPr>
                <w:rFonts w:ascii="Times New Roman" w:hAnsi="Times New Roman" w:cs="Times New Roman"/>
                <w:color w:val="000000"/>
                <w:sz w:val="19"/>
                <w:szCs w:val="19"/>
              </w:rPr>
              <w:t xml:space="preserve">: </w:t>
            </w:r>
            <w:r w:rsidRPr="00B24BB2">
              <w:rPr>
                <w:rFonts w:ascii="Times New Roman" w:hAnsi="Times New Roman" w:cs="Times New Roman"/>
                <w:color w:val="000000"/>
                <w:sz w:val="19"/>
                <w:szCs w:val="19"/>
                <w:lang w:val="en-US"/>
              </w:rPr>
              <w:t>https</w:t>
            </w:r>
            <w:r w:rsidRPr="00B24BB2">
              <w:rPr>
                <w:rFonts w:ascii="Times New Roman" w:hAnsi="Times New Roman" w:cs="Times New Roman"/>
                <w:color w:val="000000"/>
                <w:sz w:val="19"/>
                <w:szCs w:val="19"/>
              </w:rPr>
              <w:t>://</w:t>
            </w:r>
            <w:r w:rsidRPr="00B24BB2">
              <w:rPr>
                <w:rFonts w:ascii="Times New Roman" w:hAnsi="Times New Roman" w:cs="Times New Roman"/>
                <w:color w:val="000000"/>
                <w:sz w:val="19"/>
                <w:szCs w:val="19"/>
                <w:lang w:val="en-US"/>
              </w:rPr>
              <w:t>urait</w:t>
            </w:r>
            <w:r w:rsidRPr="00B24BB2">
              <w:rPr>
                <w:rFonts w:ascii="Times New Roman" w:hAnsi="Times New Roman" w:cs="Times New Roman"/>
                <w:color w:val="000000"/>
                <w:sz w:val="19"/>
                <w:szCs w:val="19"/>
              </w:rPr>
              <w:t>.</w:t>
            </w:r>
            <w:r w:rsidRPr="00B24BB2">
              <w:rPr>
                <w:rFonts w:ascii="Times New Roman" w:hAnsi="Times New Roman" w:cs="Times New Roman"/>
                <w:color w:val="000000"/>
                <w:sz w:val="19"/>
                <w:szCs w:val="19"/>
                <w:lang w:val="en-US"/>
              </w:rPr>
              <w:t>ru</w:t>
            </w:r>
            <w:r w:rsidRPr="00B24BB2">
              <w:rPr>
                <w:rFonts w:ascii="Times New Roman" w:hAnsi="Times New Roman" w:cs="Times New Roman"/>
                <w:color w:val="000000"/>
                <w:sz w:val="19"/>
                <w:szCs w:val="19"/>
              </w:rPr>
              <w:t>/</w:t>
            </w:r>
            <w:r w:rsidRPr="00B24BB2">
              <w:rPr>
                <w:rFonts w:ascii="Times New Roman" w:hAnsi="Times New Roman" w:cs="Times New Roman"/>
                <w:color w:val="000000"/>
                <w:sz w:val="19"/>
                <w:szCs w:val="19"/>
                <w:lang w:val="en-US"/>
              </w:rPr>
              <w:t>bcode</w:t>
            </w:r>
            <w:r w:rsidRPr="00B24BB2">
              <w:rPr>
                <w:rFonts w:ascii="Times New Roman" w:hAnsi="Times New Roman" w:cs="Times New Roman"/>
                <w:color w:val="000000"/>
                <w:sz w:val="19"/>
                <w:szCs w:val="19"/>
              </w:rPr>
              <w:t xml:space="preserve">/532683 </w:t>
            </w:r>
          </w:p>
          <w:p w14:paraId="2A1A9635" w14:textId="26446A91" w:rsidR="00B24BB2" w:rsidRPr="00B24BB2" w:rsidRDefault="00B24BB2" w:rsidP="00B24BB2">
            <w:pPr>
              <w:pStyle w:val="aa"/>
              <w:numPr>
                <w:ilvl w:val="0"/>
                <w:numId w:val="15"/>
              </w:numPr>
              <w:rPr>
                <w:rFonts w:ascii="Times New Roman" w:hAnsi="Times New Roman" w:cs="Times New Roman"/>
                <w:color w:val="000000"/>
                <w:sz w:val="19"/>
                <w:szCs w:val="19"/>
              </w:rPr>
            </w:pPr>
            <w:r w:rsidRPr="00B24BB2">
              <w:rPr>
                <w:rFonts w:ascii="Times New Roman" w:hAnsi="Times New Roman" w:cs="Times New Roman"/>
                <w:color w:val="000000"/>
                <w:sz w:val="19"/>
                <w:szCs w:val="19"/>
              </w:rPr>
              <w:t>Сенотрусова, С. В.  Внешнеэкономическая деятельность организации : учебник для вузов / С. В. Сенотрусова. — Москва : Издательство Юрайт, 2023. — 198 с. — (Высшее образование). — ISBN 978-5-534-14556-4. — Текст : электронный // Образовательная платформа Юрайт [сайт]. —</w:t>
            </w:r>
            <w:r w:rsidRPr="00B24BB2">
              <w:rPr>
                <w:rFonts w:ascii="Times New Roman" w:hAnsi="Times New Roman" w:cs="Times New Roman"/>
                <w:color w:val="000000"/>
                <w:sz w:val="19"/>
                <w:szCs w:val="19"/>
                <w:lang w:val="en-US"/>
              </w:rPr>
              <w:t>URL</w:t>
            </w:r>
            <w:r w:rsidRPr="00B24BB2">
              <w:rPr>
                <w:rFonts w:ascii="Times New Roman" w:hAnsi="Times New Roman" w:cs="Times New Roman"/>
                <w:color w:val="000000"/>
                <w:sz w:val="19"/>
                <w:szCs w:val="19"/>
              </w:rPr>
              <w:t xml:space="preserve">: </w:t>
            </w:r>
            <w:r w:rsidRPr="00B24BB2">
              <w:rPr>
                <w:rFonts w:ascii="Times New Roman" w:hAnsi="Times New Roman" w:cs="Times New Roman"/>
                <w:color w:val="000000"/>
                <w:sz w:val="19"/>
                <w:szCs w:val="19"/>
                <w:lang w:val="en-US"/>
              </w:rPr>
              <w:t>https</w:t>
            </w:r>
            <w:r w:rsidRPr="00B24BB2">
              <w:rPr>
                <w:rFonts w:ascii="Times New Roman" w:hAnsi="Times New Roman" w:cs="Times New Roman"/>
                <w:color w:val="000000"/>
                <w:sz w:val="19"/>
                <w:szCs w:val="19"/>
              </w:rPr>
              <w:t>://</w:t>
            </w:r>
            <w:r w:rsidRPr="00B24BB2">
              <w:rPr>
                <w:rFonts w:ascii="Times New Roman" w:hAnsi="Times New Roman" w:cs="Times New Roman"/>
                <w:color w:val="000000"/>
                <w:sz w:val="19"/>
                <w:szCs w:val="19"/>
                <w:lang w:val="en-US"/>
              </w:rPr>
              <w:t>urait</w:t>
            </w:r>
            <w:r w:rsidRPr="00B24BB2">
              <w:rPr>
                <w:rFonts w:ascii="Times New Roman" w:hAnsi="Times New Roman" w:cs="Times New Roman"/>
                <w:color w:val="000000"/>
                <w:sz w:val="19"/>
                <w:szCs w:val="19"/>
              </w:rPr>
              <w:t>.</w:t>
            </w:r>
            <w:r w:rsidRPr="00B24BB2">
              <w:rPr>
                <w:rFonts w:ascii="Times New Roman" w:hAnsi="Times New Roman" w:cs="Times New Roman"/>
                <w:color w:val="000000"/>
                <w:sz w:val="19"/>
                <w:szCs w:val="19"/>
                <w:lang w:val="en-US"/>
              </w:rPr>
              <w:t>ru</w:t>
            </w:r>
            <w:r w:rsidRPr="00B24BB2">
              <w:rPr>
                <w:rFonts w:ascii="Times New Roman" w:hAnsi="Times New Roman" w:cs="Times New Roman"/>
                <w:color w:val="000000"/>
                <w:sz w:val="19"/>
                <w:szCs w:val="19"/>
              </w:rPr>
              <w:t>/</w:t>
            </w:r>
            <w:r w:rsidRPr="00B24BB2">
              <w:rPr>
                <w:rFonts w:ascii="Times New Roman" w:hAnsi="Times New Roman" w:cs="Times New Roman"/>
                <w:color w:val="000000"/>
                <w:sz w:val="19"/>
                <w:szCs w:val="19"/>
                <w:lang w:val="en-US"/>
              </w:rPr>
              <w:t>bcode</w:t>
            </w:r>
            <w:r w:rsidRPr="00B24BB2">
              <w:rPr>
                <w:rFonts w:ascii="Times New Roman" w:hAnsi="Times New Roman" w:cs="Times New Roman"/>
                <w:color w:val="000000"/>
                <w:sz w:val="19"/>
                <w:szCs w:val="19"/>
              </w:rPr>
              <w:t xml:space="preserve">/520183  </w:t>
            </w:r>
          </w:p>
          <w:p w14:paraId="7271B017" w14:textId="2FC7FE9A" w:rsidR="00DC5319" w:rsidRPr="00B24BB2" w:rsidRDefault="00B24BB2" w:rsidP="00B24BB2">
            <w:pPr>
              <w:pStyle w:val="aa"/>
              <w:numPr>
                <w:ilvl w:val="0"/>
                <w:numId w:val="15"/>
              </w:numPr>
              <w:rPr>
                <w:rFonts w:ascii="Times New Roman" w:hAnsi="Times New Roman" w:cs="Times New Roman"/>
                <w:color w:val="000000"/>
                <w:sz w:val="19"/>
                <w:szCs w:val="19"/>
              </w:rPr>
            </w:pPr>
            <w:r w:rsidRPr="00B24BB2">
              <w:rPr>
                <w:rFonts w:ascii="Times New Roman" w:hAnsi="Times New Roman" w:cs="Times New Roman"/>
                <w:color w:val="000000"/>
                <w:sz w:val="19"/>
                <w:szCs w:val="19"/>
              </w:rPr>
              <w:t>Сенотрусова, С. В.  Таможенное дело : учебник для вузов / С. В. Сенотрусова, В. Г. Свинухов. — Москва : Издательство Юрайт, 2023. — 258 с. — (Высшее образование). —</w:t>
            </w:r>
            <w:bookmarkStart w:id="0" w:name="_GoBack"/>
            <w:bookmarkEnd w:id="0"/>
            <w:r w:rsidRPr="00B24BB2">
              <w:rPr>
                <w:rFonts w:ascii="Times New Roman" w:hAnsi="Times New Roman" w:cs="Times New Roman"/>
                <w:color w:val="000000"/>
                <w:sz w:val="19"/>
                <w:szCs w:val="19"/>
              </w:rPr>
              <w:t xml:space="preserve">ISBN 978-5-534-15340-8. — Текст : электронный // Образовательная платформа Юрайт [сайт]. — URL: https://urait.ru/bcode/520400  </w:t>
            </w:r>
          </w:p>
        </w:tc>
      </w:tr>
      <w:tr w:rsidR="006E021A" w14:paraId="4EE5232E" w14:textId="77777777" w:rsidTr="007046E8">
        <w:trPr>
          <w:trHeight w:hRule="exact" w:val="29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859655" w14:textId="027328EE" w:rsidR="006E021A" w:rsidRPr="006C268C" w:rsidRDefault="00B24BB2" w:rsidP="00847AA5">
            <w:pPr>
              <w:spacing w:after="0" w:line="240" w:lineRule="auto"/>
              <w:jc w:val="center"/>
              <w:rPr>
                <w:rFonts w:ascii="Times New Roman" w:eastAsia="Times New Roman" w:hAnsi="Times New Roman" w:cs="Times New Roman"/>
                <w:color w:val="000000"/>
                <w:sz w:val="19"/>
                <w:szCs w:val="19"/>
                <w:lang w:val="ru-RU"/>
              </w:rPr>
            </w:pPr>
            <w:r>
              <w:rPr>
                <w:rFonts w:ascii="Times New Roman" w:hAnsi="Times New Roman" w:cs="Times New Roman"/>
                <w:b/>
                <w:color w:val="000000"/>
                <w:sz w:val="19"/>
                <w:szCs w:val="19"/>
                <w:lang w:val="ru-RU"/>
              </w:rPr>
              <w:t>6</w:t>
            </w:r>
            <w:r w:rsidR="006E021A" w:rsidRPr="006C268C">
              <w:rPr>
                <w:rFonts w:ascii="Times New Roman" w:hAnsi="Times New Roman" w:cs="Times New Roman"/>
                <w:b/>
                <w:color w:val="000000"/>
                <w:sz w:val="19"/>
                <w:szCs w:val="19"/>
                <w:lang w:val="ru-RU"/>
              </w:rPr>
              <w:t>.2 Перечень программного обеспечения</w:t>
            </w:r>
          </w:p>
        </w:tc>
      </w:tr>
      <w:tr w:rsidR="006E021A" w14:paraId="0906DA55" w14:textId="77777777" w:rsidTr="007046E8">
        <w:trPr>
          <w:trHeight w:val="28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7836F8E" w14:textId="375498D1" w:rsidR="006E021A" w:rsidRDefault="00B24BB2"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sidR="006E021A">
              <w:rPr>
                <w:rFonts w:ascii="Times New Roman" w:hAnsi="Times New Roman" w:cs="Times New Roman"/>
                <w:color w:val="000000"/>
                <w:sz w:val="19"/>
                <w:szCs w:val="19"/>
              </w:rPr>
              <w:t>.</w:t>
            </w:r>
            <w:r w:rsidR="006E021A">
              <w:rPr>
                <w:rFonts w:ascii="Times New Roman" w:hAnsi="Times New Roman" w:cs="Times New Roman"/>
                <w:color w:val="000000"/>
                <w:sz w:val="19"/>
                <w:szCs w:val="19"/>
                <w:lang w:val="ru-RU"/>
              </w:rPr>
              <w:t>2</w:t>
            </w:r>
            <w:r w:rsidR="006E021A">
              <w:rPr>
                <w:rFonts w:ascii="Times New Roman" w:hAnsi="Times New Roman" w:cs="Times New Roman"/>
                <w:color w:val="000000"/>
                <w:sz w:val="19"/>
                <w:szCs w:val="19"/>
              </w:rPr>
              <w:t>.1.1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85B7E3E"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OpenOffice (свободно-распространяемое ПО)</w:t>
            </w:r>
          </w:p>
        </w:tc>
      </w:tr>
      <w:tr w:rsidR="006E021A" w:rsidRPr="00BD7AE0" w14:paraId="6EF106A8"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6F29F21" w14:textId="6F8F3D53" w:rsidR="006E021A" w:rsidRDefault="00B24BB2"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sidR="006E021A">
              <w:rPr>
                <w:rFonts w:ascii="Times New Roman" w:hAnsi="Times New Roman" w:cs="Times New Roman"/>
                <w:color w:val="000000"/>
                <w:sz w:val="19"/>
                <w:szCs w:val="19"/>
              </w:rPr>
              <w:t>.</w:t>
            </w:r>
            <w:r w:rsidR="006E021A">
              <w:rPr>
                <w:rFonts w:ascii="Times New Roman" w:hAnsi="Times New Roman" w:cs="Times New Roman"/>
                <w:color w:val="000000"/>
                <w:sz w:val="19"/>
                <w:szCs w:val="19"/>
                <w:lang w:val="ru-RU"/>
              </w:rPr>
              <w:t>2</w:t>
            </w:r>
            <w:r w:rsidR="006E021A">
              <w:rPr>
                <w:rFonts w:ascii="Times New Roman" w:hAnsi="Times New Roman" w:cs="Times New Roman"/>
                <w:color w:val="000000"/>
                <w:sz w:val="19"/>
                <w:szCs w:val="19"/>
              </w:rPr>
              <w:t>.1.2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CFB44C"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01.04.2020 № 100520013285683 на оказание услуг по предоставлению доступа к сети Интернет АО</w:t>
            </w:r>
          </w:p>
          <w:p w14:paraId="2F446C07" w14:textId="08E320AD"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«ЭР-Телеком Холдинг». С 01.04.20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по 31.12.20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г.</w:t>
            </w:r>
          </w:p>
        </w:tc>
      </w:tr>
      <w:tr w:rsidR="006E021A" w:rsidRPr="00BD7AE0" w14:paraId="0E398C7E"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F994B20" w14:textId="34F84D16" w:rsidR="006E021A" w:rsidRDefault="00B24BB2" w:rsidP="00847AA5">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6</w:t>
            </w:r>
            <w:r w:rsidR="006E021A">
              <w:rPr>
                <w:rFonts w:ascii="Times New Roman" w:hAnsi="Times New Roman" w:cs="Times New Roman"/>
                <w:color w:val="000000"/>
                <w:sz w:val="19"/>
                <w:szCs w:val="19"/>
                <w:lang w:val="ru-RU"/>
              </w:rPr>
              <w:t>.2.1.3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6E3DA47" w14:textId="55D496DC"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 интернет-провайдером: АО "ЭР-Телеком Холдинг"№ 100520013285683 на оказание услуг доступа к сети Интернет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до 31.12.202</w:t>
            </w:r>
            <w:r w:rsidR="00F32A47">
              <w:rPr>
                <w:rFonts w:ascii="Times New Roman" w:hAnsi="Times New Roman" w:cs="Times New Roman"/>
                <w:color w:val="000000"/>
                <w:sz w:val="19"/>
                <w:szCs w:val="19"/>
                <w:lang w:val="ru-RU"/>
              </w:rPr>
              <w:t>3</w:t>
            </w:r>
          </w:p>
        </w:tc>
      </w:tr>
      <w:tr w:rsidR="006E021A" w14:paraId="44A80E59" w14:textId="77777777" w:rsidTr="007046E8">
        <w:trPr>
          <w:trHeigh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0CF882D" w14:textId="64E579E1" w:rsidR="006E021A" w:rsidRDefault="00B24BB2" w:rsidP="00847AA5">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6</w:t>
            </w:r>
            <w:r w:rsidR="006E021A">
              <w:rPr>
                <w:rFonts w:ascii="Times New Roman" w:hAnsi="Times New Roman" w:cs="Times New Roman"/>
                <w:b/>
                <w:color w:val="000000"/>
                <w:sz w:val="19"/>
                <w:szCs w:val="19"/>
                <w:lang w:val="ru-RU"/>
              </w:rPr>
              <w:t>.3 Перечень информационных справочных систем</w:t>
            </w:r>
          </w:p>
        </w:tc>
      </w:tr>
      <w:tr w:rsidR="006E021A" w:rsidRPr="00BD7AE0" w14:paraId="4481F303"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E3B4AAA" w14:textId="0FA5CFF3" w:rsidR="006E021A" w:rsidRDefault="00B24BB2" w:rsidP="00847AA5">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lang w:val="ru-RU"/>
              </w:rPr>
              <w:t>6</w:t>
            </w:r>
            <w:r w:rsidR="006E021A">
              <w:rPr>
                <w:rFonts w:ascii="Times New Roman" w:hAnsi="Times New Roman" w:cs="Times New Roman"/>
                <w:color w:val="000000"/>
                <w:sz w:val="19"/>
                <w:szCs w:val="19"/>
                <w:lang w:val="ru-RU"/>
              </w:rPr>
              <w:t>.3.2.1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AC4FE6"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 588 о предоставлении доступа к изданиям в электронно-библиотечной системе (ЭБС) ФГБОУ ВО РГАЗУ «AgriLib» от 02.09.2013 г. Московская область, г.Балашиха, Шоссе Энтузиастов, д. 50. ИНН 5001007713 КПП 500101001 ГУ Банка России по ЦФО р/с 40501810545252000104 Дополнительное соглашение №1 /30 от 02.09.2019 ( 02.09.2019 по 01.09.2024)</w:t>
            </w:r>
          </w:p>
        </w:tc>
      </w:tr>
      <w:tr w:rsidR="006E021A" w:rsidRPr="00BD7AE0" w14:paraId="1E3C8A89" w14:textId="77777777" w:rsidTr="007046E8">
        <w:trPr>
          <w:trHeight w:val="22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54865E" w14:textId="1BBB6CAD" w:rsidR="006E021A" w:rsidRDefault="00B24BB2"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sidR="006E021A">
              <w:rPr>
                <w:rFonts w:ascii="Times New Roman" w:hAnsi="Times New Roman" w:cs="Times New Roman"/>
                <w:color w:val="000000"/>
                <w:sz w:val="19"/>
                <w:szCs w:val="19"/>
              </w:rPr>
              <w:t>.3.2.2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DB39A8A" w14:textId="498A0DC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№СЭБ НВ-178 на оказание услуг по предоставлению доступа к разделам ЭБС от 31.12.2019 г. Сетевая электронная библиотека ООО «ЭБС ЛАНЬ» (31.12.20</w:t>
            </w:r>
            <w:r w:rsidR="00F32A47">
              <w:rPr>
                <w:rFonts w:ascii="Times New Roman" w:hAnsi="Times New Roman" w:cs="Times New Roman"/>
                <w:color w:val="000000"/>
                <w:sz w:val="19"/>
                <w:szCs w:val="19"/>
                <w:lang w:val="ru-RU"/>
              </w:rPr>
              <w:t>22</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w:t>
            </w:r>
          </w:p>
        </w:tc>
      </w:tr>
      <w:tr w:rsidR="006E021A" w:rsidRPr="00BD7AE0" w14:paraId="39C26247"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39B5A8D" w14:textId="14BBAE24" w:rsidR="006E021A" w:rsidRDefault="00B24BB2"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sidR="006E021A">
              <w:rPr>
                <w:rFonts w:ascii="Times New Roman" w:hAnsi="Times New Roman" w:cs="Times New Roman"/>
                <w:color w:val="000000"/>
                <w:sz w:val="19"/>
                <w:szCs w:val="19"/>
              </w:rPr>
              <w:t>.3.2.3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ED9037" w14:textId="3498B56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11.02.2020 № 22/2020 на оказание услуг по предоставлению доступа к электронным экземплярам произведений, составляющим базу данных ЭБС "ЛАНЬ"с 16.02.202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BD7AE0" w14:paraId="7E075D3B"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140FE87" w14:textId="516A19D4" w:rsidR="006E021A" w:rsidRDefault="00B24BB2"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sidR="006E021A">
              <w:rPr>
                <w:rFonts w:ascii="Times New Roman" w:hAnsi="Times New Roman" w:cs="Times New Roman"/>
                <w:color w:val="000000"/>
                <w:sz w:val="19"/>
                <w:szCs w:val="19"/>
              </w:rPr>
              <w:t>.3.2.4</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5717ED8"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№1/2021 на оказание услуг по предоставлению доступа к электронным изданиям от 01.01.2021г.</w:t>
            </w:r>
          </w:p>
          <w:p w14:paraId="4E1C23C5"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Предмет договора: оказание услуги по предоставлению Произведений для использования Пользователями, путем обеспечения Пользователям доступа к ЭБС целиком, к отдельным Разделам ЭБС, либо к отдельным Произведениям, размещенным в ЭБС. ООО "Издательство Лань", ИНН 7801068765 КПП 780101001 Код по ОКПО 27427100</w:t>
            </w:r>
          </w:p>
          <w:p w14:paraId="28952DB6" w14:textId="52322FD9"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Банковские реквизиты: р/с 40702810036060003981 ФИЛИАЛ "ЦЕНТРАЛЬНЫЙ" БАНКА ВТБ (ПАО) БИК 044525411к/с 30101810145250000411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BD7AE0" w14:paraId="0C751571"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B909086" w14:textId="012A7413" w:rsidR="006E021A" w:rsidRDefault="00B24BB2"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sidR="006E021A">
              <w:rPr>
                <w:rFonts w:ascii="Times New Roman" w:hAnsi="Times New Roman" w:cs="Times New Roman"/>
                <w:color w:val="000000"/>
                <w:sz w:val="19"/>
                <w:szCs w:val="19"/>
              </w:rPr>
              <w:t>.3.2.5</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4055AB0" w14:textId="60F6FF64"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№2/2021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г.  на оказание услуги по предоставлению доступа к электронным экземплярам произведений научного, учебного характера, составляющим базу данных ЭБС "ЛАНЬ". ИНН 7811272960 КПП 781101001 Код по ОКПО 34359787 Банковские реквизиты: р/с: 40702810632400000741 ФИЛИАЛ "САНКТ-ПЕТЕРБУРГСКИЙ" АО "АЛЬФА-БАНК" БИК 044030786 к/с 30101810600000000786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F1591B" w:rsidRPr="00BD7AE0" w14:paraId="2366FF60" w14:textId="77777777" w:rsidTr="00B9644A">
        <w:trPr>
          <w:trHeight w:hRule="exact" w:val="641"/>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2C6E6D61" w14:textId="544A2BD9" w:rsidR="00F1591B" w:rsidRPr="00F1591B" w:rsidRDefault="00B24BB2" w:rsidP="00F1591B">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7</w:t>
            </w:r>
            <w:r w:rsidR="00F1591B" w:rsidRPr="00F1591B">
              <w:rPr>
                <w:rFonts w:ascii="Times New Roman" w:hAnsi="Times New Roman" w:cs="Times New Roman"/>
                <w:b/>
                <w:color w:val="000000"/>
                <w:sz w:val="19"/>
                <w:szCs w:val="19"/>
                <w:lang w:val="ru-RU"/>
              </w:rPr>
              <w:t>. МАТЕРИАЛЬНО-ТЕХНИЧЕСКОЕ ОБЕСПЕЧЕНИЕ ДИСЦИПЛИНЫ (МОДУЛЯ)</w:t>
            </w:r>
          </w:p>
        </w:tc>
      </w:tr>
      <w:tr w:rsidR="00F1591B" w:rsidRPr="00BD7AE0" w14:paraId="2DDEBFAA" w14:textId="77777777" w:rsidTr="00D976D3">
        <w:trPr>
          <w:trHeight w:hRule="exact" w:val="4891"/>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auto"/>
            <w:tcMar>
              <w:left w:w="34" w:type="dxa"/>
              <w:right w:w="34" w:type="dxa"/>
            </w:tcMar>
          </w:tcPr>
          <w:p w14:paraId="5D33E085" w14:textId="56E4F324"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lastRenderedPageBreak/>
              <w:t>Кафедра располагает материально-технической базой, обеспечивающей проведение всех видов дисциплинарной и междисциплинарной подготовки, практической и научно-исследовательской работы бакалавров, предусмотренных учебным планом подготовки и соответствующей действующим санитарным и противопожарным правилам и нормам.</w:t>
            </w:r>
          </w:p>
          <w:p w14:paraId="1B6DDBC9"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В учебном процессе по дисциплине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используются учебные аудитории в соответствии с расписанием занятий.</w:t>
            </w:r>
          </w:p>
          <w:p w14:paraId="6095622B"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занятий лекционного типа используются наборы демонстрационного оборудования (ноутбук, экран, проектор) и учебно-наглядные пособия, обеспечивающие тематические иллюстрации, соответствующие рабочей программе дисциплины. Специальные помещения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14:paraId="5DE3F5A5"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лабораторных занятий используется специализированные лаборатории, оснащенные приборами и оборудованием.</w:t>
            </w:r>
          </w:p>
          <w:p w14:paraId="4B29DFB3" w14:textId="79DBE7C0"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Помещения для самостоятельной работы студентов оснащены компьютерной техникой с возможностью подключения к сети «Интернет» и доступа в электронную информационно-образовательную среду университета (Мудл).</w:t>
            </w:r>
          </w:p>
          <w:p w14:paraId="5BA6ECFE" w14:textId="77777777" w:rsidR="00F1591B" w:rsidRPr="00F1591B" w:rsidRDefault="00F1591B" w:rsidP="00F1591B">
            <w:pPr>
              <w:spacing w:after="0" w:line="240" w:lineRule="auto"/>
              <w:jc w:val="center"/>
              <w:rPr>
                <w:rFonts w:ascii="Times New Roman" w:hAnsi="Times New Roman" w:cs="Times New Roman"/>
                <w:color w:val="000000"/>
                <w:sz w:val="19"/>
                <w:szCs w:val="19"/>
                <w:lang w:val="ru-RU"/>
              </w:rPr>
            </w:pPr>
          </w:p>
        </w:tc>
      </w:tr>
      <w:tr w:rsidR="00F1591B" w:rsidRPr="00BD7AE0" w14:paraId="01D81791"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693DC5BF" w14:textId="7C0E7E29" w:rsidR="00F1591B" w:rsidRPr="00F1591B" w:rsidRDefault="00B24BB2" w:rsidP="00F1591B">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8</w:t>
            </w:r>
            <w:r w:rsidR="00F1591B" w:rsidRPr="00F1591B">
              <w:rPr>
                <w:rFonts w:ascii="Times New Roman" w:hAnsi="Times New Roman" w:cs="Times New Roman"/>
                <w:b/>
                <w:color w:val="000000"/>
                <w:sz w:val="19"/>
                <w:szCs w:val="19"/>
                <w:lang w:val="ru-RU"/>
              </w:rPr>
              <w:t>. МЕТОДИЧЕСКИЕ УКАЗАНИЯ ДЛЯ ОБУЧАЮЩИХСЯ ПО ОСВОЕНИЮ ДИСЦИПЛИНЫ (МОДУЛЯ)</w:t>
            </w:r>
          </w:p>
        </w:tc>
      </w:tr>
      <w:tr w:rsidR="00F1591B" w:rsidRPr="00BD7AE0" w14:paraId="7CD7867A" w14:textId="77777777" w:rsidTr="00B9644A">
        <w:trPr>
          <w:trHeight w:hRule="exact" w:val="14620"/>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84099D5" w14:textId="77777777" w:rsidR="00F1591B" w:rsidRPr="006C5B57" w:rsidRDefault="00F1591B" w:rsidP="00F1591B">
            <w:pPr>
              <w:spacing w:after="0" w:line="240" w:lineRule="auto"/>
              <w:rPr>
                <w:rFonts w:ascii="Times New Roman" w:hAnsi="Times New Roman" w:cs="Times New Roman"/>
                <w:sz w:val="19"/>
                <w:szCs w:val="19"/>
                <w:lang w:val="ru-RU"/>
              </w:rPr>
            </w:pPr>
          </w:p>
          <w:p w14:paraId="15AB122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Курс изучения дисциплины базируется на следующих видах занятий:</w:t>
            </w:r>
          </w:p>
          <w:p w14:paraId="5EE42FF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лекциях,</w:t>
            </w:r>
          </w:p>
          <w:p w14:paraId="73101F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лабораторных занятиях,</w:t>
            </w:r>
          </w:p>
          <w:p w14:paraId="4C8A8C0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самостоятельной работе студентов (мини-опросам, сдаче зачета)</w:t>
            </w:r>
          </w:p>
          <w:p w14:paraId="7A2B86F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Средства обучения как важная составляющая характеристика дидактического процесса позволяют обеспечивать достижение целей обучения.</w:t>
            </w:r>
          </w:p>
          <w:p w14:paraId="68951913" w14:textId="77777777" w:rsidR="00F1591B"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Они являются составной частью методики (технологии) обучения, которая включает в себя также средства и организационные формы обучения (виды занятий).</w:t>
            </w:r>
          </w:p>
          <w:p w14:paraId="0DFF4D3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Методы обучения - это взаимодействие педагога и обучаемого на основе системы последовательных действий преподавателя, организующих познавательную и практическую деятельность студентов по усвоению учебного материала с помощью различных средств.</w:t>
            </w:r>
          </w:p>
          <w:p w14:paraId="1642A64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Пять общедидактических методов обучения охватывают всю совокупность педагогического взаимодействия преподавателя и студентов: информационно-рецептивный, репродуктивный, проблемное изложение, эвристический и исследовательский.</w:t>
            </w:r>
          </w:p>
          <w:p w14:paraId="15F2B7F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Лекционный материал:</w:t>
            </w:r>
          </w:p>
          <w:p w14:paraId="1B87FFA2"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Для организации первоначального усвоения знаний, новой и готовой</w:t>
            </w:r>
          </w:p>
          <w:p w14:paraId="4B66A4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информации</w:t>
            </w:r>
            <w:r w:rsidRPr="00B9644A">
              <w:rPr>
                <w:rFonts w:ascii="Times New Roman" w:hAnsi="Times New Roman" w:cs="Times New Roman"/>
                <w:sz w:val="19"/>
                <w:szCs w:val="19"/>
                <w:lang w:val="ru-RU"/>
              </w:rPr>
              <w:tab/>
              <w:t>на</w:t>
            </w:r>
            <w:r w:rsidRPr="00B9644A">
              <w:rPr>
                <w:rFonts w:ascii="Times New Roman" w:hAnsi="Times New Roman" w:cs="Times New Roman"/>
                <w:sz w:val="19"/>
                <w:szCs w:val="19"/>
                <w:lang w:val="ru-RU"/>
              </w:rPr>
              <w:tab/>
              <w:t>лекциях</w:t>
            </w:r>
            <w:r w:rsidRPr="00B9644A">
              <w:rPr>
                <w:rFonts w:ascii="Times New Roman" w:hAnsi="Times New Roman" w:cs="Times New Roman"/>
                <w:sz w:val="19"/>
                <w:szCs w:val="19"/>
                <w:lang w:val="ru-RU"/>
              </w:rPr>
              <w:tab/>
              <w:t>необходимо</w:t>
            </w:r>
            <w:r w:rsidRPr="00B9644A">
              <w:rPr>
                <w:rFonts w:ascii="Times New Roman" w:hAnsi="Times New Roman" w:cs="Times New Roman"/>
                <w:sz w:val="19"/>
                <w:szCs w:val="19"/>
                <w:lang w:val="ru-RU"/>
              </w:rPr>
              <w:tab/>
              <w:t>использовать</w:t>
            </w:r>
          </w:p>
          <w:p w14:paraId="3BB6E54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объяснительно-иллюстративный метод (информационно-рецептивный), основанный на устном изложении учебной информации с демонстрацией наглядного материала (диаграмм, образцов товаров, слайдов-презентаций, плакатов).</w:t>
            </w:r>
          </w:p>
          <w:p w14:paraId="728725C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В ходе изложения лекционного материала может в определенных случаях использоваться эвристический метод (частично- поисковый), при котором преподаватель, обозначив проблему, трудную для самостоятельного решения, делит ее на подпроблемы, после чего серией взаимосвязанных вопросов подводит студентов к её решению.</w:t>
            </w:r>
          </w:p>
          <w:p w14:paraId="45C0C0E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Логическим продолжением предыдущего метода является метод проблемного изложения, при котором преподаватель, обозначив проблему и цепью рассуждений раскрыв ее решение, показывает при этом противоречивость и сложность процесса выявления взаимосвязей и закономерностей в рамках дисциплины. Преподаватель, используя данный метод, время от времени прерывает свой рассказ и предлагает студентам высказать предположение, сформулировать вопрос, который был бы уместен в данный момент.</w:t>
            </w:r>
          </w:p>
          <w:p w14:paraId="0EB4F23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целях активизации мыслительной деятельности студентов и повышения их профессиональной мотивации, развития способности анализировать научные и практические проблемы необходимо включение в лекцию следующих методов и приемов: элементов диалога, эвристической беседы, групповой дискуссии.</w:t>
            </w:r>
          </w:p>
          <w:p w14:paraId="4EBD572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Включение в лекцию проблемных вопросов, ситуаций, заданий. Такие вопросы можно использовать в конце лекции как задание на следующее занятие. Поскольку зачастую активное участие в обсуждении принимают не все студенты, группу можно разделить на несколько малых групп, каждая из которых должна будет дать ответ на поставленный вопрос.</w:t>
            </w:r>
          </w:p>
          <w:p w14:paraId="5D160957" w14:textId="77777777" w:rsid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эвристической беседы как тщательно продуманной</w:t>
            </w:r>
            <w:r>
              <w:rPr>
                <w:rFonts w:ascii="Times New Roman" w:hAnsi="Times New Roman" w:cs="Times New Roman"/>
                <w:sz w:val="19"/>
                <w:szCs w:val="19"/>
                <w:lang w:val="ru-RU"/>
              </w:rPr>
              <w:t xml:space="preserve"> </w:t>
            </w:r>
            <w:r w:rsidRPr="00B9644A">
              <w:rPr>
                <w:rFonts w:ascii="Times New Roman" w:hAnsi="Times New Roman" w:cs="Times New Roman"/>
                <w:sz w:val="19"/>
                <w:szCs w:val="19"/>
                <w:lang w:val="ru-RU"/>
              </w:rPr>
              <w:t>системы вопросов способствует лучшему усвоению нового материала.</w:t>
            </w:r>
          </w:p>
          <w:p w14:paraId="2E4944A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Актуализация прежних знаний и опыта студентов в период чтения лекции посредством вопросов, небольших тестов, анализа конкретных ситуаций. Вопросы к студентам, требующие приведения жизненных примеров, которые могут проиллюстрировать те или иные ситуации.</w:t>
            </w:r>
          </w:p>
          <w:p w14:paraId="4BDC27D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Анализ конкретных ситуаций из торговой практики.</w:t>
            </w:r>
          </w:p>
          <w:p w14:paraId="57F052A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Показ значения полученных знаний для будущей профессиональной деятельности.</w:t>
            </w:r>
          </w:p>
          <w:p w14:paraId="399F55FD"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фактических данных (примеров из торговой практики; цифр, иллюстрирующих количественную сторону каких-либо явлений).</w:t>
            </w:r>
          </w:p>
          <w:p w14:paraId="30B2A0C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опорных сигналов, опорных тезисов лекций.</w:t>
            </w:r>
          </w:p>
          <w:p w14:paraId="4FCED24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Тренировка чувствительности - прием, активирующий внимание и эмоциональную вовлеченность слушателя в тему, проблему. Достигается это путем введения в содержание лекции научного, профессионального и личного опыта преподавателя: что он считает важным в даваемой информации, почему так утверждает или отрицает что-то, как поступаем в таких случаях и многое другое.</w:t>
            </w:r>
          </w:p>
          <w:p w14:paraId="4C65BB6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работе с основными понятиями тем преподаватель может сам раскрывать содержание основных понятий, выделяя их главные и существенные признаки, показывая иерархическую зависимость между раскрываемыми понятиями. Однако, можно применять ряд приемов активного обучения, при котором студенты становятся соавторами определения сути того или иного понятия (мозговой штурм, смысловое расщепление, иерархизация понятия, объяснение понятия с использованием рисунков и метафор, введение более простого, чем в учебнике, понятия, использование типичных практических ситуаций, свободные ассоциации, нахождение семантической связи между значением слова и содержанием понятия, сравнение нескольких точек зрения на тот или иное понятие).</w:t>
            </w:r>
          </w:p>
          <w:p w14:paraId="75D3D89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Лабораторные занятия.</w:t>
            </w:r>
          </w:p>
          <w:p w14:paraId="5B2978E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Поскольку дисциплина имеет прикладное значение, серьезное внимание должно быть уделено методам и приемам практического обучения посредством проведения лабораторных занятий. Лекции и лабораторно-практические занятия должны обеспечить творческое усвоение теоретических и практических проблем, формирование навыков проведения эксперимента как в целях установления качества продуктов, так и для научных исследований.</w:t>
            </w:r>
          </w:p>
          <w:p w14:paraId="015A3608" w14:textId="610FA0DD" w:rsidR="00B9644A" w:rsidRPr="006C5B57"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Для усвоения способов деятельности на лабораторных занятиях преподаватель может использовать репродуктивный метод, конструируя задания на воспроизведение действий. Например, просит студента воспроизвести порядок проведения эксперимента, пересказать ход рассуждений при анализе полученных значений, изложить содержание фрагмента нормативно-правового акта после его прочтения, сравнить требования нормативной документации разных правовых уровней на один вид продукции и т.п.</w:t>
            </w:r>
          </w:p>
        </w:tc>
      </w:tr>
    </w:tbl>
    <w:p w14:paraId="00012E04" w14:textId="292898E7" w:rsidR="007046E8" w:rsidRDefault="007046E8" w:rsidP="007046E8">
      <w:pPr>
        <w:rPr>
          <w:lang w:val="ru-RU"/>
        </w:rPr>
      </w:pPr>
    </w:p>
    <w:sectPr w:rsidR="007046E8" w:rsidSect="00582CCC">
      <w:pgSz w:w="11907" w:h="16840"/>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A46306" w14:textId="77777777" w:rsidR="003608BC" w:rsidRDefault="003608BC" w:rsidP="00097FF4">
      <w:pPr>
        <w:spacing w:after="0" w:line="240" w:lineRule="auto"/>
      </w:pPr>
      <w:r>
        <w:separator/>
      </w:r>
    </w:p>
  </w:endnote>
  <w:endnote w:type="continuationSeparator" w:id="0">
    <w:p w14:paraId="2C8FD9AE" w14:textId="77777777" w:rsidR="003608BC" w:rsidRDefault="003608BC" w:rsidP="00097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01A316" w14:textId="77777777" w:rsidR="003608BC" w:rsidRDefault="003608BC" w:rsidP="00097FF4">
      <w:pPr>
        <w:spacing w:after="0" w:line="240" w:lineRule="auto"/>
      </w:pPr>
      <w:r>
        <w:separator/>
      </w:r>
    </w:p>
  </w:footnote>
  <w:footnote w:type="continuationSeparator" w:id="0">
    <w:p w14:paraId="551F8970" w14:textId="77777777" w:rsidR="003608BC" w:rsidRDefault="003608BC" w:rsidP="00097F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2D382A16"/>
    <w:lvl w:ilvl="0">
      <w:start w:val="4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 w15:restartNumberingAfterBreak="0">
    <w:nsid w:val="0000000F"/>
    <w:multiLevelType w:val="multilevel"/>
    <w:tmpl w:val="0000000E"/>
    <w:lvl w:ilvl="0">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1">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2">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3">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4">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5">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6">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7">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8">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abstractNum>
  <w:abstractNum w:abstractNumId="2" w15:restartNumberingAfterBreak="0">
    <w:nsid w:val="00000015"/>
    <w:multiLevelType w:val="multilevel"/>
    <w:tmpl w:val="2FF2CB36"/>
    <w:lvl w:ilvl="0">
      <w:start w:val="82"/>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3" w15:restartNumberingAfterBreak="0">
    <w:nsid w:val="0000001B"/>
    <w:multiLevelType w:val="multilevel"/>
    <w:tmpl w:val="A656D27E"/>
    <w:lvl w:ilvl="0">
      <w:start w:val="9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4" w15:restartNumberingAfterBreak="0">
    <w:nsid w:val="0000001D"/>
    <w:multiLevelType w:val="multilevel"/>
    <w:tmpl w:val="FC18D8BC"/>
    <w:lvl w:ilvl="0">
      <w:start w:val="10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5" w15:restartNumberingAfterBreak="0">
    <w:nsid w:val="04EE4013"/>
    <w:multiLevelType w:val="hybridMultilevel"/>
    <w:tmpl w:val="C34025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1B0CD7"/>
    <w:multiLevelType w:val="hybridMultilevel"/>
    <w:tmpl w:val="4A7868E4"/>
    <w:lvl w:ilvl="0" w:tplc="502C3E10">
      <w:start w:val="1"/>
      <w:numFmt w:val="decimal"/>
      <w:lvlText w:val="%1."/>
      <w:lvlJc w:val="left"/>
      <w:pPr>
        <w:ind w:left="1039"/>
      </w:pPr>
      <w:rPr>
        <w:rFonts w:ascii="Times New Roman" w:eastAsia="Times New Roman" w:hAnsi="Times New Roman" w:cs="Times New Roman"/>
        <w:b w:val="0"/>
        <w:i w:val="0"/>
        <w:strike w:val="0"/>
        <w:dstrike w:val="0"/>
        <w:color w:val="000000"/>
        <w:sz w:val="20"/>
        <w:szCs w:val="28"/>
        <w:u w:val="none" w:color="000000"/>
        <w:bdr w:val="none" w:sz="0" w:space="0" w:color="auto"/>
        <w:shd w:val="clear" w:color="auto" w:fill="auto"/>
        <w:vertAlign w:val="baseline"/>
      </w:rPr>
    </w:lvl>
    <w:lvl w:ilvl="1" w:tplc="23F6FA90">
      <w:start w:val="1"/>
      <w:numFmt w:val="lowerLetter"/>
      <w:lvlText w:val="%2"/>
      <w:lvlJc w:val="left"/>
      <w:pPr>
        <w:ind w:left="19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C02DFF2">
      <w:start w:val="1"/>
      <w:numFmt w:val="lowerRoman"/>
      <w:lvlText w:val="%3"/>
      <w:lvlJc w:val="left"/>
      <w:pPr>
        <w:ind w:left="27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74EB7F6">
      <w:start w:val="1"/>
      <w:numFmt w:val="decimal"/>
      <w:lvlText w:val="%4"/>
      <w:lvlJc w:val="left"/>
      <w:pPr>
        <w:ind w:left="34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602F31A">
      <w:start w:val="1"/>
      <w:numFmt w:val="lowerLetter"/>
      <w:lvlText w:val="%5"/>
      <w:lvlJc w:val="left"/>
      <w:pPr>
        <w:ind w:left="41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C10B036">
      <w:start w:val="1"/>
      <w:numFmt w:val="lowerRoman"/>
      <w:lvlText w:val="%6"/>
      <w:lvlJc w:val="left"/>
      <w:pPr>
        <w:ind w:left="48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A281C26">
      <w:start w:val="1"/>
      <w:numFmt w:val="decimal"/>
      <w:lvlText w:val="%7"/>
      <w:lvlJc w:val="left"/>
      <w:pPr>
        <w:ind w:left="55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35C2CAA">
      <w:start w:val="1"/>
      <w:numFmt w:val="lowerLetter"/>
      <w:lvlText w:val="%8"/>
      <w:lvlJc w:val="left"/>
      <w:pPr>
        <w:ind w:left="63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71E13A0">
      <w:start w:val="1"/>
      <w:numFmt w:val="lowerRoman"/>
      <w:lvlText w:val="%9"/>
      <w:lvlJc w:val="left"/>
      <w:pPr>
        <w:ind w:left="70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0BD17464"/>
    <w:multiLevelType w:val="hybridMultilevel"/>
    <w:tmpl w:val="F9D26FC4"/>
    <w:lvl w:ilvl="0" w:tplc="F6D033B6">
      <w:start w:val="5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7318E5"/>
    <w:multiLevelType w:val="multilevel"/>
    <w:tmpl w:val="9E8A896C"/>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7925F4E"/>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557BF"/>
    <w:multiLevelType w:val="hybridMultilevel"/>
    <w:tmpl w:val="40E628E4"/>
    <w:lvl w:ilvl="0" w:tplc="057CDA0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24283D11"/>
    <w:multiLevelType w:val="singleLevel"/>
    <w:tmpl w:val="0419000F"/>
    <w:lvl w:ilvl="0">
      <w:start w:val="1"/>
      <w:numFmt w:val="decimal"/>
      <w:lvlText w:val="%1."/>
      <w:lvlJc w:val="left"/>
      <w:pPr>
        <w:ind w:left="720" w:hanging="360"/>
      </w:pPr>
    </w:lvl>
  </w:abstractNum>
  <w:abstractNum w:abstractNumId="12" w15:restartNumberingAfterBreak="0">
    <w:nsid w:val="2BBB5591"/>
    <w:multiLevelType w:val="hybridMultilevel"/>
    <w:tmpl w:val="E128658A"/>
    <w:lvl w:ilvl="0" w:tplc="CFE66ADE">
      <w:start w:val="2"/>
      <w:numFmt w:val="decimal"/>
      <w:lvlText w:val="%1."/>
      <w:lvlJc w:val="left"/>
      <w:pPr>
        <w:ind w:left="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37C97E2">
      <w:start w:val="1"/>
      <w:numFmt w:val="lowerLetter"/>
      <w:lvlText w:val="%2"/>
      <w:lvlJc w:val="left"/>
      <w:pPr>
        <w:ind w:left="18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36AB196">
      <w:start w:val="1"/>
      <w:numFmt w:val="lowerRoman"/>
      <w:lvlText w:val="%3"/>
      <w:lvlJc w:val="left"/>
      <w:pPr>
        <w:ind w:left="25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3FC11EA">
      <w:start w:val="1"/>
      <w:numFmt w:val="decimal"/>
      <w:lvlText w:val="%4"/>
      <w:lvlJc w:val="left"/>
      <w:pPr>
        <w:ind w:left="33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9C213A">
      <w:start w:val="1"/>
      <w:numFmt w:val="lowerLetter"/>
      <w:lvlText w:val="%5"/>
      <w:lvlJc w:val="left"/>
      <w:pPr>
        <w:ind w:left="40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9820836">
      <w:start w:val="1"/>
      <w:numFmt w:val="lowerRoman"/>
      <w:lvlText w:val="%6"/>
      <w:lvlJc w:val="left"/>
      <w:pPr>
        <w:ind w:left="47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340D1AE">
      <w:start w:val="1"/>
      <w:numFmt w:val="decimal"/>
      <w:lvlText w:val="%7"/>
      <w:lvlJc w:val="left"/>
      <w:pPr>
        <w:ind w:left="54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FDC539A">
      <w:start w:val="1"/>
      <w:numFmt w:val="lowerLetter"/>
      <w:lvlText w:val="%8"/>
      <w:lvlJc w:val="left"/>
      <w:pPr>
        <w:ind w:left="61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D0CF96">
      <w:start w:val="1"/>
      <w:numFmt w:val="lowerRoman"/>
      <w:lvlText w:val="%9"/>
      <w:lvlJc w:val="left"/>
      <w:pPr>
        <w:ind w:left="69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30D8070C"/>
    <w:multiLevelType w:val="hybridMultilevel"/>
    <w:tmpl w:val="44EA4A38"/>
    <w:lvl w:ilvl="0" w:tplc="CD40C9DA">
      <w:start w:val="38"/>
      <w:numFmt w:val="decimal"/>
      <w:lvlText w:val="%1."/>
      <w:lvlJc w:val="left"/>
      <w:pPr>
        <w:ind w:left="360" w:hanging="360"/>
      </w:pPr>
      <w:rPr>
        <w:rFonts w:hint="default"/>
        <w:color w:val="000000"/>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4" w15:restartNumberingAfterBreak="0">
    <w:nsid w:val="32D13571"/>
    <w:multiLevelType w:val="multilevel"/>
    <w:tmpl w:val="71846B32"/>
    <w:lvl w:ilvl="0">
      <w:start w:val="10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5" w15:restartNumberingAfterBreak="0">
    <w:nsid w:val="40275462"/>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8D23DE"/>
    <w:multiLevelType w:val="multilevel"/>
    <w:tmpl w:val="7298B470"/>
    <w:lvl w:ilvl="0">
      <w:start w:val="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2A307F4"/>
    <w:multiLevelType w:val="singleLevel"/>
    <w:tmpl w:val="0419000F"/>
    <w:lvl w:ilvl="0">
      <w:start w:val="1"/>
      <w:numFmt w:val="decimal"/>
      <w:lvlText w:val="%1."/>
      <w:lvlJc w:val="left"/>
      <w:pPr>
        <w:ind w:left="720" w:hanging="360"/>
      </w:pPr>
    </w:lvl>
  </w:abstractNum>
  <w:abstractNum w:abstractNumId="18" w15:restartNumberingAfterBreak="0">
    <w:nsid w:val="596C47ED"/>
    <w:multiLevelType w:val="multilevel"/>
    <w:tmpl w:val="CDC6B8D2"/>
    <w:lvl w:ilvl="0">
      <w:start w:val="9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9" w15:restartNumberingAfterBreak="0">
    <w:nsid w:val="6B710A84"/>
    <w:multiLevelType w:val="hybridMultilevel"/>
    <w:tmpl w:val="55B0B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B168FD"/>
    <w:multiLevelType w:val="multilevel"/>
    <w:tmpl w:val="1BFCFA3A"/>
    <w:lvl w:ilvl="0">
      <w:start w:val="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9297B2A"/>
    <w:multiLevelType w:val="multilevel"/>
    <w:tmpl w:val="96F0FC8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7"/>
  </w:num>
  <w:num w:numId="5">
    <w:abstractNumId w:val="0"/>
  </w:num>
  <w:num w:numId="6">
    <w:abstractNumId w:val="1"/>
  </w:num>
  <w:num w:numId="7">
    <w:abstractNumId w:val="2"/>
  </w:num>
  <w:num w:numId="8">
    <w:abstractNumId w:val="13"/>
  </w:num>
  <w:num w:numId="9">
    <w:abstractNumId w:val="3"/>
  </w:num>
  <w:num w:numId="10">
    <w:abstractNumId w:val="14"/>
  </w:num>
  <w:num w:numId="11">
    <w:abstractNumId w:val="4"/>
  </w:num>
  <w:num w:numId="12">
    <w:abstractNumId w:val="18"/>
  </w:num>
  <w:num w:numId="13">
    <w:abstractNumId w:val="5"/>
  </w:num>
  <w:num w:numId="14">
    <w:abstractNumId w:val="19"/>
  </w:num>
  <w:num w:numId="15">
    <w:abstractNumId w:val="15"/>
  </w:num>
  <w:num w:numId="16">
    <w:abstractNumId w:val="9"/>
  </w:num>
  <w:num w:numId="17">
    <w:abstractNumId w:val="8"/>
  </w:num>
  <w:num w:numId="18">
    <w:abstractNumId w:val="16"/>
  </w:num>
  <w:num w:numId="19">
    <w:abstractNumId w:val="6"/>
  </w:num>
  <w:num w:numId="20">
    <w:abstractNumId w:val="12"/>
  </w:num>
  <w:num w:numId="21">
    <w:abstractNumId w:val="21"/>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453"/>
    <w:rsid w:val="0000730A"/>
    <w:rsid w:val="00011D65"/>
    <w:rsid w:val="0002418B"/>
    <w:rsid w:val="00041D26"/>
    <w:rsid w:val="0008022E"/>
    <w:rsid w:val="00082F77"/>
    <w:rsid w:val="00093147"/>
    <w:rsid w:val="00097FF4"/>
    <w:rsid w:val="000B3C3E"/>
    <w:rsid w:val="000B4951"/>
    <w:rsid w:val="000E03A2"/>
    <w:rsid w:val="000E1D3D"/>
    <w:rsid w:val="000E4949"/>
    <w:rsid w:val="000F0E25"/>
    <w:rsid w:val="0013506C"/>
    <w:rsid w:val="00151043"/>
    <w:rsid w:val="00182712"/>
    <w:rsid w:val="0019442B"/>
    <w:rsid w:val="00194768"/>
    <w:rsid w:val="001A13FF"/>
    <w:rsid w:val="001A29DE"/>
    <w:rsid w:val="001A4421"/>
    <w:rsid w:val="001B2216"/>
    <w:rsid w:val="001B53C7"/>
    <w:rsid w:val="001B6FC4"/>
    <w:rsid w:val="001D3578"/>
    <w:rsid w:val="001D48E2"/>
    <w:rsid w:val="001F0BC7"/>
    <w:rsid w:val="001F32B5"/>
    <w:rsid w:val="002115F3"/>
    <w:rsid w:val="002307E3"/>
    <w:rsid w:val="00236EAD"/>
    <w:rsid w:val="00244CEF"/>
    <w:rsid w:val="00261B6F"/>
    <w:rsid w:val="00267E6C"/>
    <w:rsid w:val="00275AD0"/>
    <w:rsid w:val="002768AF"/>
    <w:rsid w:val="00284C1C"/>
    <w:rsid w:val="00285203"/>
    <w:rsid w:val="002879D1"/>
    <w:rsid w:val="002D0189"/>
    <w:rsid w:val="002D4D53"/>
    <w:rsid w:val="002D4EEB"/>
    <w:rsid w:val="002E0A02"/>
    <w:rsid w:val="002E1B6B"/>
    <w:rsid w:val="002F7A1D"/>
    <w:rsid w:val="003009D3"/>
    <w:rsid w:val="0030141B"/>
    <w:rsid w:val="00306198"/>
    <w:rsid w:val="00323476"/>
    <w:rsid w:val="00331A15"/>
    <w:rsid w:val="0033546D"/>
    <w:rsid w:val="003401A6"/>
    <w:rsid w:val="003504D7"/>
    <w:rsid w:val="003608BC"/>
    <w:rsid w:val="003800F3"/>
    <w:rsid w:val="003805E2"/>
    <w:rsid w:val="00383005"/>
    <w:rsid w:val="003953A2"/>
    <w:rsid w:val="00397141"/>
    <w:rsid w:val="00397279"/>
    <w:rsid w:val="003A1CE4"/>
    <w:rsid w:val="003A6B09"/>
    <w:rsid w:val="003C1A69"/>
    <w:rsid w:val="003E4147"/>
    <w:rsid w:val="003F10C9"/>
    <w:rsid w:val="00435242"/>
    <w:rsid w:val="004570F5"/>
    <w:rsid w:val="004675FC"/>
    <w:rsid w:val="0048126B"/>
    <w:rsid w:val="004A565E"/>
    <w:rsid w:val="004B508C"/>
    <w:rsid w:val="004C503F"/>
    <w:rsid w:val="004C541C"/>
    <w:rsid w:val="004C5B2E"/>
    <w:rsid w:val="004C6762"/>
    <w:rsid w:val="004D241D"/>
    <w:rsid w:val="004D28CC"/>
    <w:rsid w:val="004F1C13"/>
    <w:rsid w:val="0050583E"/>
    <w:rsid w:val="00516F80"/>
    <w:rsid w:val="00541502"/>
    <w:rsid w:val="005440F1"/>
    <w:rsid w:val="00550C40"/>
    <w:rsid w:val="00556C8B"/>
    <w:rsid w:val="00567BBF"/>
    <w:rsid w:val="00573978"/>
    <w:rsid w:val="00582CCC"/>
    <w:rsid w:val="00584EBF"/>
    <w:rsid w:val="005A7160"/>
    <w:rsid w:val="005C027F"/>
    <w:rsid w:val="005C54F9"/>
    <w:rsid w:val="005F1B5D"/>
    <w:rsid w:val="005F313E"/>
    <w:rsid w:val="005F3BC8"/>
    <w:rsid w:val="00621623"/>
    <w:rsid w:val="006234F2"/>
    <w:rsid w:val="0063246F"/>
    <w:rsid w:val="00633DAF"/>
    <w:rsid w:val="00637ECF"/>
    <w:rsid w:val="0065536A"/>
    <w:rsid w:val="00661324"/>
    <w:rsid w:val="00671115"/>
    <w:rsid w:val="00677A7F"/>
    <w:rsid w:val="0068411F"/>
    <w:rsid w:val="00693D79"/>
    <w:rsid w:val="006A2E41"/>
    <w:rsid w:val="006A790A"/>
    <w:rsid w:val="006B7448"/>
    <w:rsid w:val="006C3162"/>
    <w:rsid w:val="006C4668"/>
    <w:rsid w:val="006C5B57"/>
    <w:rsid w:val="006D25C3"/>
    <w:rsid w:val="006E021A"/>
    <w:rsid w:val="006F0FFF"/>
    <w:rsid w:val="007046E8"/>
    <w:rsid w:val="00706509"/>
    <w:rsid w:val="00716531"/>
    <w:rsid w:val="00717FCA"/>
    <w:rsid w:val="0073795B"/>
    <w:rsid w:val="00743416"/>
    <w:rsid w:val="00747DC7"/>
    <w:rsid w:val="00753179"/>
    <w:rsid w:val="0075342D"/>
    <w:rsid w:val="00755273"/>
    <w:rsid w:val="007933D4"/>
    <w:rsid w:val="007C17AC"/>
    <w:rsid w:val="007D4FA2"/>
    <w:rsid w:val="007E25EA"/>
    <w:rsid w:val="007E41F6"/>
    <w:rsid w:val="007F3CD1"/>
    <w:rsid w:val="00801120"/>
    <w:rsid w:val="00807E55"/>
    <w:rsid w:val="008229F7"/>
    <w:rsid w:val="008440F1"/>
    <w:rsid w:val="00847AA5"/>
    <w:rsid w:val="00855396"/>
    <w:rsid w:val="0087165D"/>
    <w:rsid w:val="00873C65"/>
    <w:rsid w:val="008827F3"/>
    <w:rsid w:val="0089230A"/>
    <w:rsid w:val="008A2095"/>
    <w:rsid w:val="008A431C"/>
    <w:rsid w:val="008B44D9"/>
    <w:rsid w:val="008C6AD3"/>
    <w:rsid w:val="008C71CE"/>
    <w:rsid w:val="008C7710"/>
    <w:rsid w:val="009011DA"/>
    <w:rsid w:val="00904C8E"/>
    <w:rsid w:val="00955F4B"/>
    <w:rsid w:val="0096180B"/>
    <w:rsid w:val="00973019"/>
    <w:rsid w:val="00982806"/>
    <w:rsid w:val="00996949"/>
    <w:rsid w:val="009A10C8"/>
    <w:rsid w:val="009A11D8"/>
    <w:rsid w:val="009C3D0A"/>
    <w:rsid w:val="009D0A2E"/>
    <w:rsid w:val="009D287B"/>
    <w:rsid w:val="009D47E8"/>
    <w:rsid w:val="009D5A0E"/>
    <w:rsid w:val="009D66FF"/>
    <w:rsid w:val="009E7C36"/>
    <w:rsid w:val="009F0B29"/>
    <w:rsid w:val="00A17A52"/>
    <w:rsid w:val="00A356FB"/>
    <w:rsid w:val="00A47660"/>
    <w:rsid w:val="00A50A2B"/>
    <w:rsid w:val="00A510FD"/>
    <w:rsid w:val="00A52428"/>
    <w:rsid w:val="00A95312"/>
    <w:rsid w:val="00AA68AF"/>
    <w:rsid w:val="00AB1590"/>
    <w:rsid w:val="00AB4600"/>
    <w:rsid w:val="00AC6993"/>
    <w:rsid w:val="00AE111C"/>
    <w:rsid w:val="00B15DF3"/>
    <w:rsid w:val="00B24BB2"/>
    <w:rsid w:val="00B45798"/>
    <w:rsid w:val="00B53D82"/>
    <w:rsid w:val="00B558F3"/>
    <w:rsid w:val="00B7622F"/>
    <w:rsid w:val="00B83E83"/>
    <w:rsid w:val="00B8525C"/>
    <w:rsid w:val="00B95D6D"/>
    <w:rsid w:val="00B9644A"/>
    <w:rsid w:val="00BB7924"/>
    <w:rsid w:val="00BC3867"/>
    <w:rsid w:val="00BC51B1"/>
    <w:rsid w:val="00BC66CC"/>
    <w:rsid w:val="00BC674F"/>
    <w:rsid w:val="00BD5F11"/>
    <w:rsid w:val="00BD64E5"/>
    <w:rsid w:val="00BD7AE0"/>
    <w:rsid w:val="00C11E71"/>
    <w:rsid w:val="00C11FF2"/>
    <w:rsid w:val="00C13A63"/>
    <w:rsid w:val="00C30DEA"/>
    <w:rsid w:val="00C61265"/>
    <w:rsid w:val="00C64164"/>
    <w:rsid w:val="00C6432E"/>
    <w:rsid w:val="00C66868"/>
    <w:rsid w:val="00C7440E"/>
    <w:rsid w:val="00C76FF8"/>
    <w:rsid w:val="00C8077C"/>
    <w:rsid w:val="00C8629D"/>
    <w:rsid w:val="00C87CB5"/>
    <w:rsid w:val="00C92B41"/>
    <w:rsid w:val="00CA1FA0"/>
    <w:rsid w:val="00CC3C1B"/>
    <w:rsid w:val="00CC6DB9"/>
    <w:rsid w:val="00CD538E"/>
    <w:rsid w:val="00CD63FC"/>
    <w:rsid w:val="00CE22C4"/>
    <w:rsid w:val="00D011EE"/>
    <w:rsid w:val="00D05432"/>
    <w:rsid w:val="00D13E4A"/>
    <w:rsid w:val="00D14647"/>
    <w:rsid w:val="00D15599"/>
    <w:rsid w:val="00D31453"/>
    <w:rsid w:val="00D36D96"/>
    <w:rsid w:val="00D37D99"/>
    <w:rsid w:val="00D460AB"/>
    <w:rsid w:val="00D4778D"/>
    <w:rsid w:val="00D662F9"/>
    <w:rsid w:val="00D74E19"/>
    <w:rsid w:val="00D976D3"/>
    <w:rsid w:val="00DB2059"/>
    <w:rsid w:val="00DC118B"/>
    <w:rsid w:val="00DC5319"/>
    <w:rsid w:val="00DD49FE"/>
    <w:rsid w:val="00DD5225"/>
    <w:rsid w:val="00DE1274"/>
    <w:rsid w:val="00DF7D3D"/>
    <w:rsid w:val="00E00E72"/>
    <w:rsid w:val="00E03B3D"/>
    <w:rsid w:val="00E209E2"/>
    <w:rsid w:val="00E31742"/>
    <w:rsid w:val="00E4403E"/>
    <w:rsid w:val="00E470C4"/>
    <w:rsid w:val="00E53311"/>
    <w:rsid w:val="00E61CAD"/>
    <w:rsid w:val="00E64FC2"/>
    <w:rsid w:val="00E810B9"/>
    <w:rsid w:val="00E84F4C"/>
    <w:rsid w:val="00E86C91"/>
    <w:rsid w:val="00E92A81"/>
    <w:rsid w:val="00EA0355"/>
    <w:rsid w:val="00EC02AE"/>
    <w:rsid w:val="00ED5430"/>
    <w:rsid w:val="00EE1007"/>
    <w:rsid w:val="00F0421E"/>
    <w:rsid w:val="00F0522F"/>
    <w:rsid w:val="00F1591B"/>
    <w:rsid w:val="00F32A47"/>
    <w:rsid w:val="00F47C5E"/>
    <w:rsid w:val="00F52B3E"/>
    <w:rsid w:val="00F66116"/>
    <w:rsid w:val="00F74684"/>
    <w:rsid w:val="00F74DC4"/>
    <w:rsid w:val="00F80884"/>
    <w:rsid w:val="00F93320"/>
    <w:rsid w:val="00F94C13"/>
    <w:rsid w:val="00FA21DC"/>
    <w:rsid w:val="00FB5E6C"/>
    <w:rsid w:val="00FC36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717885"/>
  <w15:docId w15:val="{DC91B286-3FA6-42F1-87BE-A7F4423CE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41C"/>
  </w:style>
  <w:style w:type="paragraph" w:styleId="2">
    <w:name w:val="heading 2"/>
    <w:basedOn w:val="a"/>
    <w:next w:val="a"/>
    <w:link w:val="20"/>
    <w:unhideWhenUsed/>
    <w:qFormat/>
    <w:rsid w:val="00801120"/>
    <w:pPr>
      <w:keepNext/>
      <w:spacing w:before="240" w:after="60" w:line="240" w:lineRule="auto"/>
      <w:outlineLvl w:val="1"/>
    </w:pPr>
    <w:rPr>
      <w:rFonts w:ascii="Arial" w:eastAsia="Times New Roman" w:hAnsi="Arial" w:cs="Arial"/>
      <w:b/>
      <w:bCs/>
      <w:i/>
      <w:iCs/>
      <w:sz w:val="28"/>
      <w:szCs w:val="28"/>
      <w:lang w:val="ru-RU" w:eastAsia="ru-RU"/>
    </w:rPr>
  </w:style>
  <w:style w:type="paragraph" w:styleId="4">
    <w:name w:val="heading 4"/>
    <w:basedOn w:val="a"/>
    <w:next w:val="a"/>
    <w:link w:val="40"/>
    <w:uiPriority w:val="9"/>
    <w:semiHidden/>
    <w:unhideWhenUsed/>
    <w:qFormat/>
    <w:rsid w:val="00582CC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1D3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E1D3D"/>
    <w:rPr>
      <w:rFonts w:ascii="Segoe UI" w:hAnsi="Segoe UI" w:cs="Segoe UI"/>
      <w:sz w:val="18"/>
      <w:szCs w:val="18"/>
    </w:rPr>
  </w:style>
  <w:style w:type="paragraph" w:customStyle="1" w:styleId="Default">
    <w:name w:val="Default"/>
    <w:rsid w:val="00BC66CC"/>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5">
    <w:name w:val="header"/>
    <w:basedOn w:val="a"/>
    <w:link w:val="a6"/>
    <w:uiPriority w:val="99"/>
    <w:unhideWhenUsed/>
    <w:rsid w:val="00097FF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97FF4"/>
  </w:style>
  <w:style w:type="paragraph" w:styleId="a7">
    <w:name w:val="footer"/>
    <w:basedOn w:val="a"/>
    <w:link w:val="a8"/>
    <w:uiPriority w:val="99"/>
    <w:unhideWhenUsed/>
    <w:rsid w:val="00097FF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97FF4"/>
  </w:style>
  <w:style w:type="character" w:styleId="a9">
    <w:name w:val="Hyperlink"/>
    <w:uiPriority w:val="99"/>
    <w:rsid w:val="00F1591B"/>
    <w:rPr>
      <w:color w:val="0066CC"/>
      <w:u w:val="single"/>
    </w:rPr>
  </w:style>
  <w:style w:type="paragraph" w:styleId="aa">
    <w:name w:val="List Paragraph"/>
    <w:basedOn w:val="a"/>
    <w:uiPriority w:val="99"/>
    <w:qFormat/>
    <w:rsid w:val="00F1591B"/>
    <w:pPr>
      <w:ind w:left="720"/>
      <w:contextualSpacing/>
    </w:pPr>
    <w:rPr>
      <w:rFonts w:eastAsiaTheme="minorHAnsi"/>
      <w:lang w:val="ru-RU"/>
    </w:rPr>
  </w:style>
  <w:style w:type="paragraph" w:customStyle="1" w:styleId="21">
    <w:name w:val="Стиль2_Заголовок статьи"/>
    <w:basedOn w:val="a"/>
    <w:qFormat/>
    <w:rsid w:val="00F1591B"/>
    <w:pPr>
      <w:spacing w:before="120" w:after="60" w:line="336" w:lineRule="exact"/>
      <w:ind w:firstLine="567"/>
    </w:pPr>
    <w:rPr>
      <w:rFonts w:ascii="Times New Roman" w:eastAsia="Times New Roman" w:hAnsi="Times New Roman" w:cs="Times New Roman"/>
      <w:b/>
      <w:bCs/>
      <w:sz w:val="28"/>
      <w:szCs w:val="28"/>
      <w:lang w:val="ru-RU"/>
    </w:rPr>
  </w:style>
  <w:style w:type="paragraph" w:customStyle="1" w:styleId="ConsPlusNormal">
    <w:name w:val="ConsPlusNormal"/>
    <w:rsid w:val="00F1591B"/>
    <w:pPr>
      <w:widowControl w:val="0"/>
      <w:autoSpaceDE w:val="0"/>
      <w:autoSpaceDN w:val="0"/>
      <w:adjustRightInd w:val="0"/>
      <w:spacing w:after="0" w:line="240" w:lineRule="auto"/>
    </w:pPr>
    <w:rPr>
      <w:rFonts w:ascii="Arial" w:eastAsia="Times New Roman" w:hAnsi="Arial" w:cs="Arial"/>
      <w:sz w:val="20"/>
      <w:szCs w:val="20"/>
      <w:lang w:val="ru-RU" w:eastAsia="ru-RU"/>
    </w:rPr>
  </w:style>
  <w:style w:type="character" w:customStyle="1" w:styleId="FontStyle46">
    <w:name w:val="Font Style46"/>
    <w:rsid w:val="00F1591B"/>
    <w:rPr>
      <w:rFonts w:ascii="Times New Roman" w:hAnsi="Times New Roman" w:cs="Times New Roman"/>
      <w:b/>
      <w:bCs/>
      <w:sz w:val="22"/>
      <w:szCs w:val="22"/>
    </w:rPr>
  </w:style>
  <w:style w:type="character" w:customStyle="1" w:styleId="7">
    <w:name w:val="Стиль7_Основной текст Знак"/>
    <w:basedOn w:val="a0"/>
    <w:link w:val="70"/>
    <w:locked/>
    <w:rsid w:val="00F1591B"/>
    <w:rPr>
      <w:rFonts w:ascii="Times New Roman" w:eastAsia="Times New Roman" w:hAnsi="Times New Roman" w:cs="Times New Roman"/>
      <w:sz w:val="28"/>
      <w:szCs w:val="28"/>
    </w:rPr>
  </w:style>
  <w:style w:type="paragraph" w:customStyle="1" w:styleId="70">
    <w:name w:val="Стиль7_Основной текст"/>
    <w:basedOn w:val="a"/>
    <w:link w:val="7"/>
    <w:qFormat/>
    <w:rsid w:val="00F1591B"/>
    <w:pPr>
      <w:spacing w:after="0" w:line="336" w:lineRule="exact"/>
      <w:ind w:firstLine="567"/>
      <w:jc w:val="both"/>
    </w:pPr>
    <w:rPr>
      <w:rFonts w:ascii="Times New Roman" w:eastAsia="Times New Roman" w:hAnsi="Times New Roman" w:cs="Times New Roman"/>
      <w:sz w:val="28"/>
      <w:szCs w:val="28"/>
    </w:rPr>
  </w:style>
  <w:style w:type="paragraph" w:customStyle="1" w:styleId="1">
    <w:name w:val="Текст1"/>
    <w:rsid w:val="00F1591B"/>
    <w:pPr>
      <w:suppressAutoHyphens/>
      <w:spacing w:after="0" w:line="100" w:lineRule="atLeast"/>
    </w:pPr>
    <w:rPr>
      <w:rFonts w:ascii="Courier New" w:eastAsia="SimSun" w:hAnsi="Courier New" w:cs="Mangal"/>
      <w:kern w:val="2"/>
      <w:sz w:val="20"/>
      <w:szCs w:val="24"/>
      <w:lang w:val="ru-RU" w:eastAsia="hi-IN" w:bidi="hi-IN"/>
    </w:rPr>
  </w:style>
  <w:style w:type="character" w:customStyle="1" w:styleId="20">
    <w:name w:val="Заголовок 2 Знак"/>
    <w:basedOn w:val="a0"/>
    <w:link w:val="2"/>
    <w:rsid w:val="00801120"/>
    <w:rPr>
      <w:rFonts w:ascii="Arial" w:eastAsia="Times New Roman" w:hAnsi="Arial" w:cs="Arial"/>
      <w:b/>
      <w:bCs/>
      <w:i/>
      <w:iCs/>
      <w:sz w:val="28"/>
      <w:szCs w:val="28"/>
      <w:lang w:val="ru-RU" w:eastAsia="ru-RU"/>
    </w:rPr>
  </w:style>
  <w:style w:type="paragraph" w:styleId="22">
    <w:name w:val="Body Text 2"/>
    <w:basedOn w:val="a"/>
    <w:link w:val="23"/>
    <w:unhideWhenUsed/>
    <w:rsid w:val="00801120"/>
    <w:pPr>
      <w:spacing w:after="120" w:line="480" w:lineRule="auto"/>
    </w:pPr>
    <w:rPr>
      <w:rFonts w:eastAsiaTheme="minorHAnsi"/>
      <w:lang w:val="ru-RU"/>
    </w:rPr>
  </w:style>
  <w:style w:type="character" w:customStyle="1" w:styleId="23">
    <w:name w:val="Основной текст 2 Знак"/>
    <w:basedOn w:val="a0"/>
    <w:link w:val="22"/>
    <w:rsid w:val="00801120"/>
    <w:rPr>
      <w:rFonts w:eastAsiaTheme="minorHAnsi"/>
      <w:lang w:val="ru-RU"/>
    </w:rPr>
  </w:style>
  <w:style w:type="character" w:customStyle="1" w:styleId="40">
    <w:name w:val="Заголовок 4 Знак"/>
    <w:basedOn w:val="a0"/>
    <w:link w:val="4"/>
    <w:uiPriority w:val="9"/>
    <w:semiHidden/>
    <w:rsid w:val="00582CCC"/>
    <w:rPr>
      <w:rFonts w:asciiTheme="majorHAnsi" w:eastAsiaTheme="majorEastAsia" w:hAnsiTheme="majorHAnsi" w:cstheme="majorBidi"/>
      <w:i/>
      <w:iCs/>
      <w:color w:val="2E74B5" w:themeColor="accent1" w:themeShade="BF"/>
    </w:rPr>
  </w:style>
  <w:style w:type="character" w:customStyle="1" w:styleId="24">
    <w:name w:val="Основной текст (2)_"/>
    <w:link w:val="25"/>
    <w:rsid w:val="00C87CB5"/>
  </w:style>
  <w:style w:type="paragraph" w:customStyle="1" w:styleId="25">
    <w:name w:val="Основной текст (2)"/>
    <w:basedOn w:val="a"/>
    <w:link w:val="24"/>
    <w:rsid w:val="00C87CB5"/>
    <w:pPr>
      <w:widowControl w:val="0"/>
      <w:spacing w:after="0" w:line="240" w:lineRule="auto"/>
    </w:pPr>
  </w:style>
  <w:style w:type="character" w:customStyle="1" w:styleId="ab">
    <w:name w:val="Основной текст_"/>
    <w:basedOn w:val="a0"/>
    <w:link w:val="10"/>
    <w:rsid w:val="00DC118B"/>
    <w:rPr>
      <w:rFonts w:ascii="Times New Roman" w:eastAsia="Times New Roman" w:hAnsi="Times New Roman" w:cs="Times New Roman"/>
      <w:sz w:val="28"/>
      <w:szCs w:val="28"/>
    </w:rPr>
  </w:style>
  <w:style w:type="paragraph" w:customStyle="1" w:styleId="10">
    <w:name w:val="Основной текст1"/>
    <w:basedOn w:val="a"/>
    <w:link w:val="ab"/>
    <w:rsid w:val="00DC118B"/>
    <w:pPr>
      <w:widowControl w:val="0"/>
      <w:spacing w:after="0" w:line="240" w:lineRule="auto"/>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88280">
      <w:bodyDiv w:val="1"/>
      <w:marLeft w:val="0"/>
      <w:marRight w:val="0"/>
      <w:marTop w:val="0"/>
      <w:marBottom w:val="0"/>
      <w:divBdr>
        <w:top w:val="none" w:sz="0" w:space="0" w:color="auto"/>
        <w:left w:val="none" w:sz="0" w:space="0" w:color="auto"/>
        <w:bottom w:val="none" w:sz="0" w:space="0" w:color="auto"/>
        <w:right w:val="none" w:sz="0" w:space="0" w:color="auto"/>
      </w:divBdr>
    </w:div>
    <w:div w:id="291138087">
      <w:bodyDiv w:val="1"/>
      <w:marLeft w:val="0"/>
      <w:marRight w:val="0"/>
      <w:marTop w:val="0"/>
      <w:marBottom w:val="0"/>
      <w:divBdr>
        <w:top w:val="none" w:sz="0" w:space="0" w:color="auto"/>
        <w:left w:val="none" w:sz="0" w:space="0" w:color="auto"/>
        <w:bottom w:val="none" w:sz="0" w:space="0" w:color="auto"/>
        <w:right w:val="none" w:sz="0" w:space="0" w:color="auto"/>
      </w:divBdr>
    </w:div>
    <w:div w:id="424613739">
      <w:bodyDiv w:val="1"/>
      <w:marLeft w:val="0"/>
      <w:marRight w:val="0"/>
      <w:marTop w:val="0"/>
      <w:marBottom w:val="0"/>
      <w:divBdr>
        <w:top w:val="none" w:sz="0" w:space="0" w:color="auto"/>
        <w:left w:val="none" w:sz="0" w:space="0" w:color="auto"/>
        <w:bottom w:val="none" w:sz="0" w:space="0" w:color="auto"/>
        <w:right w:val="none" w:sz="0" w:space="0" w:color="auto"/>
      </w:divBdr>
    </w:div>
    <w:div w:id="520633298">
      <w:bodyDiv w:val="1"/>
      <w:marLeft w:val="0"/>
      <w:marRight w:val="0"/>
      <w:marTop w:val="0"/>
      <w:marBottom w:val="0"/>
      <w:divBdr>
        <w:top w:val="none" w:sz="0" w:space="0" w:color="auto"/>
        <w:left w:val="none" w:sz="0" w:space="0" w:color="auto"/>
        <w:bottom w:val="none" w:sz="0" w:space="0" w:color="auto"/>
        <w:right w:val="none" w:sz="0" w:space="0" w:color="auto"/>
      </w:divBdr>
    </w:div>
    <w:div w:id="595751535">
      <w:bodyDiv w:val="1"/>
      <w:marLeft w:val="0"/>
      <w:marRight w:val="0"/>
      <w:marTop w:val="0"/>
      <w:marBottom w:val="0"/>
      <w:divBdr>
        <w:top w:val="none" w:sz="0" w:space="0" w:color="auto"/>
        <w:left w:val="none" w:sz="0" w:space="0" w:color="auto"/>
        <w:bottom w:val="none" w:sz="0" w:space="0" w:color="auto"/>
        <w:right w:val="none" w:sz="0" w:space="0" w:color="auto"/>
      </w:divBdr>
    </w:div>
    <w:div w:id="597835356">
      <w:bodyDiv w:val="1"/>
      <w:marLeft w:val="0"/>
      <w:marRight w:val="0"/>
      <w:marTop w:val="0"/>
      <w:marBottom w:val="0"/>
      <w:divBdr>
        <w:top w:val="none" w:sz="0" w:space="0" w:color="auto"/>
        <w:left w:val="none" w:sz="0" w:space="0" w:color="auto"/>
        <w:bottom w:val="none" w:sz="0" w:space="0" w:color="auto"/>
        <w:right w:val="none" w:sz="0" w:space="0" w:color="auto"/>
      </w:divBdr>
    </w:div>
    <w:div w:id="1518538694">
      <w:bodyDiv w:val="1"/>
      <w:marLeft w:val="0"/>
      <w:marRight w:val="0"/>
      <w:marTop w:val="0"/>
      <w:marBottom w:val="0"/>
      <w:divBdr>
        <w:top w:val="none" w:sz="0" w:space="0" w:color="auto"/>
        <w:left w:val="none" w:sz="0" w:space="0" w:color="auto"/>
        <w:bottom w:val="none" w:sz="0" w:space="0" w:color="auto"/>
        <w:right w:val="none" w:sz="0" w:space="0" w:color="auto"/>
      </w:divBdr>
    </w:div>
    <w:div w:id="1652254469">
      <w:bodyDiv w:val="1"/>
      <w:marLeft w:val="0"/>
      <w:marRight w:val="0"/>
      <w:marTop w:val="0"/>
      <w:marBottom w:val="0"/>
      <w:divBdr>
        <w:top w:val="none" w:sz="0" w:space="0" w:color="auto"/>
        <w:left w:val="none" w:sz="0" w:space="0" w:color="auto"/>
        <w:bottom w:val="none" w:sz="0" w:space="0" w:color="auto"/>
        <w:right w:val="none" w:sz="0" w:space="0" w:color="auto"/>
      </w:divBdr>
    </w:div>
    <w:div w:id="1758013681">
      <w:bodyDiv w:val="1"/>
      <w:marLeft w:val="0"/>
      <w:marRight w:val="0"/>
      <w:marTop w:val="0"/>
      <w:marBottom w:val="0"/>
      <w:divBdr>
        <w:top w:val="none" w:sz="0" w:space="0" w:color="auto"/>
        <w:left w:val="none" w:sz="0" w:space="0" w:color="auto"/>
        <w:bottom w:val="none" w:sz="0" w:space="0" w:color="auto"/>
        <w:right w:val="none" w:sz="0" w:space="0" w:color="auto"/>
      </w:divBdr>
    </w:div>
    <w:div w:id="1985308495">
      <w:bodyDiv w:val="1"/>
      <w:marLeft w:val="0"/>
      <w:marRight w:val="0"/>
      <w:marTop w:val="0"/>
      <w:marBottom w:val="0"/>
      <w:divBdr>
        <w:top w:val="none" w:sz="0" w:space="0" w:color="auto"/>
        <w:left w:val="none" w:sz="0" w:space="0" w:color="auto"/>
        <w:bottom w:val="none" w:sz="0" w:space="0" w:color="auto"/>
        <w:right w:val="none" w:sz="0" w:space="0" w:color="auto"/>
      </w:divBdr>
    </w:div>
    <w:div w:id="2073574269">
      <w:bodyDiv w:val="1"/>
      <w:marLeft w:val="0"/>
      <w:marRight w:val="0"/>
      <w:marTop w:val="0"/>
      <w:marBottom w:val="0"/>
      <w:divBdr>
        <w:top w:val="none" w:sz="0" w:space="0" w:color="auto"/>
        <w:left w:val="none" w:sz="0" w:space="0" w:color="auto"/>
        <w:bottom w:val="none" w:sz="0" w:space="0" w:color="auto"/>
        <w:right w:val="none" w:sz="0" w:space="0" w:color="auto"/>
      </w:divBdr>
    </w:div>
    <w:div w:id="2094428044">
      <w:bodyDiv w:val="1"/>
      <w:marLeft w:val="0"/>
      <w:marRight w:val="0"/>
      <w:marTop w:val="0"/>
      <w:marBottom w:val="0"/>
      <w:divBdr>
        <w:top w:val="none" w:sz="0" w:space="0" w:color="auto"/>
        <w:left w:val="none" w:sz="0" w:space="0" w:color="auto"/>
        <w:bottom w:val="none" w:sz="0" w:space="0" w:color="auto"/>
        <w:right w:val="none" w:sz="0" w:space="0" w:color="auto"/>
      </w:divBdr>
    </w:div>
    <w:div w:id="2094693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4905F8A40743999F04C5E2EE116CE5"/>
        <w:category>
          <w:name w:val="Общие"/>
          <w:gallery w:val="placeholder"/>
        </w:category>
        <w:types>
          <w:type w:val="bbPlcHdr"/>
        </w:types>
        <w:behaviors>
          <w:behavior w:val="content"/>
        </w:behaviors>
        <w:guid w:val="{00E8FF34-2543-425C-BCF2-5D9D2886833F}"/>
      </w:docPartPr>
      <w:docPartBody>
        <w:p w:rsidR="008B77FD" w:rsidRDefault="008B77FD" w:rsidP="008B77FD">
          <w:pPr>
            <w:pStyle w:val="7F4905F8A40743999F04C5E2EE116CE5"/>
          </w:pPr>
          <w:r>
            <w:rPr>
              <w:rStyle w:val="a3"/>
            </w:rPr>
            <w:t>укажите ОПК компетенции и их коды</w:t>
          </w:r>
        </w:p>
      </w:docPartBody>
    </w:docPart>
    <w:docPart>
      <w:docPartPr>
        <w:name w:val="6A45BF1D8BD24BD58DAEBF766D8ADD41"/>
        <w:category>
          <w:name w:val="Общие"/>
          <w:gallery w:val="placeholder"/>
        </w:category>
        <w:types>
          <w:type w:val="bbPlcHdr"/>
        </w:types>
        <w:behaviors>
          <w:behavior w:val="content"/>
        </w:behaviors>
        <w:guid w:val="{7D038D10-B666-4304-85DB-63A235D7F0C0}"/>
      </w:docPartPr>
      <w:docPartBody>
        <w:p w:rsidR="008B77FD" w:rsidRDefault="008B77FD" w:rsidP="008B77FD">
          <w:pPr>
            <w:pStyle w:val="6A45BF1D8BD24BD58DAEBF766D8ADD41"/>
          </w:pPr>
          <w:r>
            <w:rPr>
              <w:rStyle w:val="a3"/>
            </w:rPr>
            <w:t>укажите ОПК компетенции и их коды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2"/>
  </w:compat>
  <w:rsids>
    <w:rsidRoot w:val="00CC1063"/>
    <w:rsid w:val="00026035"/>
    <w:rsid w:val="00097E52"/>
    <w:rsid w:val="000E768D"/>
    <w:rsid w:val="001105F9"/>
    <w:rsid w:val="00120F56"/>
    <w:rsid w:val="00153BC3"/>
    <w:rsid w:val="001A589D"/>
    <w:rsid w:val="001B0C9B"/>
    <w:rsid w:val="001C250D"/>
    <w:rsid w:val="001C3D6D"/>
    <w:rsid w:val="00222BCB"/>
    <w:rsid w:val="00226006"/>
    <w:rsid w:val="00254CA9"/>
    <w:rsid w:val="002D43BE"/>
    <w:rsid w:val="00310FF3"/>
    <w:rsid w:val="00334027"/>
    <w:rsid w:val="003C0E3B"/>
    <w:rsid w:val="003C5435"/>
    <w:rsid w:val="003C7667"/>
    <w:rsid w:val="00484DD5"/>
    <w:rsid w:val="006B633E"/>
    <w:rsid w:val="006B73BE"/>
    <w:rsid w:val="00704FB3"/>
    <w:rsid w:val="0074056B"/>
    <w:rsid w:val="007B61F3"/>
    <w:rsid w:val="00831F48"/>
    <w:rsid w:val="00887222"/>
    <w:rsid w:val="008B77FD"/>
    <w:rsid w:val="008D5C88"/>
    <w:rsid w:val="008E5896"/>
    <w:rsid w:val="008F3224"/>
    <w:rsid w:val="008F58AB"/>
    <w:rsid w:val="00940903"/>
    <w:rsid w:val="00946AD0"/>
    <w:rsid w:val="009C1916"/>
    <w:rsid w:val="009D155A"/>
    <w:rsid w:val="00A249BB"/>
    <w:rsid w:val="00A43073"/>
    <w:rsid w:val="00A54534"/>
    <w:rsid w:val="00A6401B"/>
    <w:rsid w:val="00A800C6"/>
    <w:rsid w:val="00A93EB6"/>
    <w:rsid w:val="00C10E2A"/>
    <w:rsid w:val="00C24E34"/>
    <w:rsid w:val="00C767AF"/>
    <w:rsid w:val="00CC1063"/>
    <w:rsid w:val="00D80F0A"/>
    <w:rsid w:val="00DA3D66"/>
    <w:rsid w:val="00DD3148"/>
    <w:rsid w:val="00DF6EDF"/>
    <w:rsid w:val="00E45953"/>
    <w:rsid w:val="00E54BEA"/>
    <w:rsid w:val="00EF1B20"/>
    <w:rsid w:val="00EF3375"/>
    <w:rsid w:val="00F0556D"/>
    <w:rsid w:val="00F36595"/>
    <w:rsid w:val="00F856C7"/>
    <w:rsid w:val="00FC29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B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B77FD"/>
  </w:style>
  <w:style w:type="paragraph" w:customStyle="1" w:styleId="4670411E48BA4187A41F22D9B7D8AB18">
    <w:name w:val="4670411E48BA4187A41F22D9B7D8AB18"/>
    <w:rsid w:val="00A800C6"/>
    <w:pPr>
      <w:spacing w:after="160" w:line="259" w:lineRule="auto"/>
    </w:pPr>
  </w:style>
  <w:style w:type="paragraph" w:customStyle="1" w:styleId="6F7E743297EC498ABDD9D34B9AC50EC7">
    <w:name w:val="6F7E743297EC498ABDD9D34B9AC50EC7"/>
    <w:rsid w:val="00A800C6"/>
    <w:pPr>
      <w:spacing w:after="160" w:line="259" w:lineRule="auto"/>
    </w:pPr>
  </w:style>
  <w:style w:type="paragraph" w:customStyle="1" w:styleId="170A7FF9D1364A48A806EF32426A7F0B">
    <w:name w:val="170A7FF9D1364A48A806EF32426A7F0B"/>
    <w:rsid w:val="00A800C6"/>
    <w:pPr>
      <w:spacing w:after="160" w:line="259" w:lineRule="auto"/>
    </w:pPr>
  </w:style>
  <w:style w:type="paragraph" w:customStyle="1" w:styleId="50A69E87F15C4C959A6E5B2FF9BC6166">
    <w:name w:val="50A69E87F15C4C959A6E5B2FF9BC6166"/>
    <w:rsid w:val="008E5896"/>
    <w:pPr>
      <w:spacing w:after="160" w:line="259" w:lineRule="auto"/>
    </w:pPr>
  </w:style>
  <w:style w:type="paragraph" w:customStyle="1" w:styleId="852A2CE8A1594254A5A0C31E0A0D8BD6">
    <w:name w:val="852A2CE8A1594254A5A0C31E0A0D8BD6"/>
    <w:rsid w:val="008E5896"/>
    <w:pPr>
      <w:spacing w:after="160" w:line="259" w:lineRule="auto"/>
    </w:pPr>
  </w:style>
  <w:style w:type="paragraph" w:customStyle="1" w:styleId="386447A6163B447AA9A06C9B533DCD45">
    <w:name w:val="386447A6163B447AA9A06C9B533DCD45"/>
    <w:rsid w:val="00484DD5"/>
    <w:pPr>
      <w:spacing w:after="160" w:line="259" w:lineRule="auto"/>
    </w:pPr>
  </w:style>
  <w:style w:type="paragraph" w:customStyle="1" w:styleId="6B6750B5FCD24064BBFFB827EF9276D3">
    <w:name w:val="6B6750B5FCD24064BBFFB827EF9276D3"/>
    <w:rsid w:val="00484DD5"/>
    <w:pPr>
      <w:spacing w:after="160" w:line="259" w:lineRule="auto"/>
    </w:pPr>
  </w:style>
  <w:style w:type="paragraph" w:customStyle="1" w:styleId="2ADA82F0F96D44D4B8EEC90E20CD05B1">
    <w:name w:val="2ADA82F0F96D44D4B8EEC90E20CD05B1"/>
    <w:rsid w:val="008D5C88"/>
    <w:pPr>
      <w:spacing w:after="160" w:line="259" w:lineRule="auto"/>
    </w:pPr>
  </w:style>
  <w:style w:type="paragraph" w:customStyle="1" w:styleId="EA8C9387688F498CAEA2829BCC17D914">
    <w:name w:val="EA8C9387688F498CAEA2829BCC17D914"/>
    <w:rsid w:val="008D5C88"/>
    <w:pPr>
      <w:spacing w:after="160" w:line="259" w:lineRule="auto"/>
    </w:pPr>
  </w:style>
  <w:style w:type="paragraph" w:customStyle="1" w:styleId="0B1343C305FE4D368696D09BC0F5835C">
    <w:name w:val="0B1343C305FE4D368696D09BC0F5835C"/>
    <w:rsid w:val="008B77FD"/>
    <w:pPr>
      <w:spacing w:after="160" w:line="259" w:lineRule="auto"/>
    </w:pPr>
  </w:style>
  <w:style w:type="paragraph" w:customStyle="1" w:styleId="7F4905F8A40743999F04C5E2EE116CE5">
    <w:name w:val="7F4905F8A40743999F04C5E2EE116CE5"/>
    <w:rsid w:val="008B77FD"/>
    <w:pPr>
      <w:spacing w:after="160" w:line="259" w:lineRule="auto"/>
    </w:pPr>
  </w:style>
  <w:style w:type="paragraph" w:customStyle="1" w:styleId="6A45BF1D8BD24BD58DAEBF766D8ADD41">
    <w:name w:val="6A45BF1D8BD24BD58DAEBF766D8ADD41"/>
    <w:rsid w:val="008B77FD"/>
    <w:pPr>
      <w:spacing w:after="160" w:line="259" w:lineRule="auto"/>
    </w:pPr>
  </w:style>
  <w:style w:type="paragraph" w:customStyle="1" w:styleId="C6B555FC29CC4D33BB2CD3C898F0B1E7">
    <w:name w:val="C6B555FC29CC4D33BB2CD3C898F0B1E7"/>
    <w:rsid w:val="008B77F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6C2BE-E4CC-4B6E-965E-C8A21CCD6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12</Pages>
  <Words>4562</Words>
  <Characters>26009</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2019-2020_УП 36_04_02 Зоотехния2019 г пр_ 3++Профстандарт +индикаторы_plx_Инновационные технологии производства высококачественного молока_</vt:lpstr>
    </vt:vector>
  </TitlesOfParts>
  <Company/>
  <LinksUpToDate>false</LinksUpToDate>
  <CharactersWithSpaces>30510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2019-2020_УП 36_04_02 Зоотехния2019 г пр_ 3++Профстандарт +индикаторы_plx_Инновационные технологии производства высококачественного молока_</dc:title>
  <dc:creator>FastReport.NET</dc:creator>
  <cp:lastModifiedBy>Win7</cp:lastModifiedBy>
  <cp:revision>124</cp:revision>
  <cp:lastPrinted>2020-01-16T15:32:00Z</cp:lastPrinted>
  <dcterms:created xsi:type="dcterms:W3CDTF">2021-11-18T10:30:00Z</dcterms:created>
  <dcterms:modified xsi:type="dcterms:W3CDTF">2025-02-24T10:43:00Z</dcterms:modified>
</cp:coreProperties>
</file>