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E4B" w:rsidRPr="00582CCC" w:rsidRDefault="006C4E4B" w:rsidP="006C4E4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МИНИСТЕРСТВО НАУКИ И ВЫСШЕГО ОБРАЗОВАНИЯ РОССИЙСКОЙ ФЕДЕРАЦИИ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Федеральное государственное бюджетное образовательное учреждение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высшего образования</w:t>
      </w:r>
    </w:p>
    <w:p w:rsidR="006C4E4B" w:rsidRPr="00582CCC" w:rsidRDefault="006C4E4B" w:rsidP="006C4E4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«Нижегородский государственный агротехнологический университет им. Л. Я. Флорентьева»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(ФГБОУ ВО Нижегородский ГАТУ им. Л. Я. Флорентьева)</w:t>
      </w:r>
    </w:p>
    <w:p w:rsidR="006C4E4B" w:rsidRPr="00582CCC" w:rsidRDefault="006C4E4B" w:rsidP="006C4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C4E4B" w:rsidRPr="00582CCC" w:rsidRDefault="006C4E4B" w:rsidP="006C4E4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:rsidR="006C4E4B" w:rsidRPr="00582CCC" w:rsidRDefault="006C4E4B" w:rsidP="006C4E4B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98"/>
        <w:gridCol w:w="6057"/>
      </w:tblGrid>
      <w:tr w:rsidR="006C4E4B" w:rsidRPr="00582CCC" w:rsidTr="006C4E4B">
        <w:trPr>
          <w:trHeight w:val="1162"/>
        </w:trPr>
        <w:tc>
          <w:tcPr>
            <w:tcW w:w="3510" w:type="dxa"/>
          </w:tcPr>
          <w:p w:rsidR="006C4E4B" w:rsidRPr="00582CCC" w:rsidRDefault="006C4E4B" w:rsidP="006C4E4B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:rsidR="006C4E4B" w:rsidRPr="00582CCC" w:rsidRDefault="006C4E4B" w:rsidP="006C4E4B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:rsidR="006C4E4B" w:rsidRPr="00582CCC" w:rsidRDefault="006C4E4B" w:rsidP="006C4E4B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:rsidR="006C4E4B" w:rsidRPr="00582CCC" w:rsidRDefault="006C4E4B" w:rsidP="006C4E4B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:rsidR="006C4E4B" w:rsidRPr="00582CCC" w:rsidRDefault="006C4E4B" w:rsidP="006C4E4B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:rsidR="006C4E4B" w:rsidRPr="00582CCC" w:rsidRDefault="006C4E4B" w:rsidP="006C4E4B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:rsidR="006C4E4B" w:rsidRPr="00582CCC" w:rsidRDefault="006C4E4B" w:rsidP="006C4E4B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</w:tc>
      </w:tr>
    </w:tbl>
    <w:p w:rsidR="006C4E4B" w:rsidRPr="00582CCC" w:rsidRDefault="006C4E4B" w:rsidP="006C4E4B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C4E4B" w:rsidRPr="00582CCC" w:rsidRDefault="006C4E4B" w:rsidP="006C4E4B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u-RU"/>
        </w:rPr>
      </w:pP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</w:t>
      </w:r>
      <w:proofErr w:type="gramStart"/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1.</w:t>
      </w:r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В</w:t>
      </w: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.</w:t>
      </w:r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ДВ</w:t>
      </w:r>
      <w:proofErr w:type="gramEnd"/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.06.01</w:t>
      </w: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. </w:t>
      </w:r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Идентификация и обнаружение фальсификации продовольственных товаров </w:t>
      </w:r>
    </w:p>
    <w:p w:rsidR="006C4E4B" w:rsidRPr="00582CCC" w:rsidRDefault="006C4E4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:rsidR="006C4E4B" w:rsidRPr="00582CCC" w:rsidRDefault="006C4E4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582C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:rsidR="006C4E4B" w:rsidRPr="00582CCC" w:rsidRDefault="006C4E4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:rsidR="006C4E4B" w:rsidRPr="00582CCC" w:rsidRDefault="006C4E4B" w:rsidP="006C4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651"/>
        <w:gridCol w:w="546"/>
        <w:gridCol w:w="163"/>
        <w:gridCol w:w="386"/>
        <w:gridCol w:w="335"/>
        <w:gridCol w:w="222"/>
        <w:gridCol w:w="143"/>
        <w:gridCol w:w="361"/>
        <w:gridCol w:w="93"/>
        <w:gridCol w:w="30"/>
        <w:gridCol w:w="239"/>
        <w:gridCol w:w="74"/>
        <w:gridCol w:w="103"/>
        <w:gridCol w:w="20"/>
        <w:gridCol w:w="106"/>
        <w:gridCol w:w="263"/>
        <w:gridCol w:w="456"/>
        <w:gridCol w:w="93"/>
        <w:gridCol w:w="220"/>
        <w:gridCol w:w="20"/>
        <w:gridCol w:w="80"/>
        <w:gridCol w:w="21"/>
        <w:gridCol w:w="975"/>
        <w:gridCol w:w="18"/>
        <w:gridCol w:w="399"/>
        <w:gridCol w:w="21"/>
        <w:gridCol w:w="20"/>
        <w:gridCol w:w="1504"/>
        <w:gridCol w:w="364"/>
        <w:gridCol w:w="119"/>
        <w:gridCol w:w="20"/>
        <w:gridCol w:w="404"/>
        <w:gridCol w:w="469"/>
      </w:tblGrid>
      <w:tr w:rsidR="006C4E4B" w:rsidRPr="00582CCC" w:rsidTr="006C4E4B">
        <w:trPr>
          <w:trHeight w:hRule="exact" w:val="283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6" w:type="dxa"/>
            <w:gridSpan w:val="4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72" w:type="dxa"/>
            <w:gridSpan w:val="1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6C4E4B" w:rsidRPr="00582CCC" w:rsidTr="006C4E4B">
        <w:trPr>
          <w:gridAfter w:val="2"/>
          <w:wAfter w:w="873" w:type="dxa"/>
          <w:trHeight w:hRule="exact" w:val="27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</w:t>
            </w: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8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82CCC" w:rsidTr="006C4E4B">
        <w:trPr>
          <w:trHeight w:hRule="exact" w:val="27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252</w:t>
            </w: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6C4E4B" w:rsidRPr="00582CCC" w:rsidTr="006C4E4B">
        <w:trPr>
          <w:trHeight w:hRule="exact" w:val="27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7</w:t>
            </w:r>
          </w:p>
        </w:tc>
      </w:tr>
      <w:tr w:rsidR="006C4E4B" w:rsidRPr="00582CCC" w:rsidTr="006C4E4B">
        <w:trPr>
          <w:trHeight w:hRule="exact" w:val="22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75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0" w:type="dxa"/>
            <w:gridSpan w:val="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82CCC" w:rsidTr="006C4E4B">
        <w:trPr>
          <w:gridAfter w:val="2"/>
          <w:wAfter w:w="873" w:type="dxa"/>
          <w:trHeight w:hRule="exact" w:val="510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</w:t>
            </w: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,2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82CCC" w:rsidTr="006C4E4B">
        <w:trPr>
          <w:gridAfter w:val="2"/>
          <w:wAfter w:w="873" w:type="dxa"/>
          <w:trHeight w:hRule="exact" w:val="283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212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82CCC" w:rsidTr="006C4E4B">
        <w:trPr>
          <w:gridAfter w:val="2"/>
          <w:wAfter w:w="873" w:type="dxa"/>
          <w:trHeight w:hRule="exact" w:val="397"/>
        </w:trPr>
        <w:tc>
          <w:tcPr>
            <w:tcW w:w="37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582CCC" w:rsidRDefault="006C4E4B" w:rsidP="006C4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A0493" w:rsidTr="006C4E4B">
        <w:trPr>
          <w:gridAfter w:val="23"/>
          <w:wAfter w:w="6008" w:type="dxa"/>
          <w:trHeight w:val="287"/>
        </w:trPr>
        <w:tc>
          <w:tcPr>
            <w:tcW w:w="43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6C4E4B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 (1)</w:t>
            </w:r>
          </w:p>
        </w:tc>
        <w:tc>
          <w:tcPr>
            <w:tcW w:w="118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6C4E4B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6C4E4B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4E4B" w:rsidRPr="00582CCC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0,4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том числе </w:t>
            </w: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</w:t>
            </w:r>
            <w:proofErr w:type="spellEnd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20,4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24,4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148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7,6</w:t>
            </w:r>
          </w:p>
        </w:tc>
      </w:tr>
      <w:tr w:rsidR="005A0493" w:rsidRPr="00582CCC" w:rsidTr="006C4E4B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493" w:rsidRPr="00582CCC" w:rsidRDefault="005A0493" w:rsidP="005A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Программу составил(и):</w:t>
            </w: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A0493" w:rsidTr="006C4E4B">
        <w:trPr>
          <w:gridAfter w:val="1"/>
          <w:wAfter w:w="469" w:type="dxa"/>
          <w:trHeight w:val="51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кандидат</w:t>
            </w: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сельскохозяйственных наук,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доцент</w:t>
            </w: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кафедры «Товароведение и переработка продукции животноводства»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Залетова Татьяна Владимировна</w:t>
            </w:r>
          </w:p>
        </w:tc>
      </w:tr>
      <w:tr w:rsidR="006C4E4B" w:rsidRPr="005A0493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val="454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кандидат технических наук, доцент, зав. кафедрой «Технические системы и автоматизация перерабатывающих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производств»  Денисюк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Елена Алексеевна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6C4E4B" w:rsidRPr="00D8706E" w:rsidTr="006C4E4B">
        <w:trPr>
          <w:gridAfter w:val="1"/>
          <w:wAfter w:w="469" w:type="dxa"/>
          <w:trHeight w:hRule="exact" w:val="230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A0493" w:rsidTr="006C4E4B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</w:t>
            </w:r>
            <w:proofErr w:type="gramStart"/>
            <w:r w:rsidRPr="006C4E4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1.В.ДВ</w:t>
            </w:r>
            <w:proofErr w:type="gramEnd"/>
            <w:r w:rsidRPr="006C4E4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.06.01. Идентификация и обнаружение фальсификации продовольственных товаров</w:t>
            </w:r>
          </w:p>
        </w:tc>
      </w:tr>
      <w:tr w:rsidR="006C4E4B" w:rsidRPr="005A0493" w:rsidTr="006C4E4B">
        <w:trPr>
          <w:gridAfter w:val="1"/>
          <w:wAfter w:w="469" w:type="dxa"/>
          <w:trHeight w:val="425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A0493" w:rsidTr="006C4E4B">
        <w:trPr>
          <w:gridAfter w:val="1"/>
          <w:wAfter w:w="469" w:type="dxa"/>
          <w:trHeight w:val="278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государственный образовательный стандарт высшего образования по направлению подготовки 38.03.07 Товароведение (уровень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бакалавриат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) (приказ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Минобрнауки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России от 11.08.2020г. №937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  (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Зарегистрировано в Министерстве юстиции Российской Федерации 24 сентября 2019 года, регистрационный N 56040)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val="333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6C4E4B" w:rsidRPr="005A0493" w:rsidTr="006C4E4B">
        <w:trPr>
          <w:gridAfter w:val="1"/>
          <w:wAfter w:w="469" w:type="dxa"/>
          <w:trHeight w:val="416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6C4E4B" w:rsidRPr="005A0493" w:rsidTr="006C4E4B">
        <w:trPr>
          <w:gridAfter w:val="1"/>
          <w:wAfter w:w="469" w:type="dxa"/>
          <w:trHeight w:hRule="exact" w:val="555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A0493" w:rsidTr="006C4E4B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6C4E4B" w:rsidRPr="005A0493" w:rsidTr="006C4E4B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6C4E4B" w:rsidRPr="005A0493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5A0493" w:rsidTr="006C4E4B">
        <w:trPr>
          <w:gridAfter w:val="1"/>
          <w:wAfter w:w="469" w:type="dxa"/>
          <w:trHeight w:val="102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Протокол от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Срок действия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программы:  2024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-2025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уч.г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6C4E4B" w:rsidRPr="00D8706E" w:rsidRDefault="006C4E4B" w:rsidP="006C4E4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6C4E4B" w:rsidRPr="00D8706E" w:rsidTr="006C4E4B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  <w:gridSpan w:val="3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E4B" w:rsidRPr="00D8706E" w:rsidTr="006C4E4B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6C4E4B" w:rsidRPr="005A0493" w:rsidTr="006C4E4B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личная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подпись .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        расшифровка подписи                             дата</w:t>
            </w:r>
          </w:p>
        </w:tc>
      </w:tr>
    </w:tbl>
    <w:p w:rsidR="006C4E4B" w:rsidRPr="00D8706E" w:rsidRDefault="006C4E4B" w:rsidP="006C4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C4E4B" w:rsidRPr="00D8706E" w:rsidRDefault="006C4E4B" w:rsidP="006C4E4B">
      <w:pPr>
        <w:rPr>
          <w:lang w:val="ru-RU"/>
        </w:rPr>
      </w:pPr>
    </w:p>
    <w:p w:rsidR="006C4E4B" w:rsidRPr="00D8706E" w:rsidRDefault="006C4E4B" w:rsidP="006C4E4B">
      <w:pPr>
        <w:rPr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p w:rsidR="006C4E4B" w:rsidRPr="00D8706E" w:rsidRDefault="006C4E4B" w:rsidP="006C4E4B">
      <w:pPr>
        <w:rPr>
          <w:sz w:val="0"/>
          <w:szCs w:val="0"/>
          <w:lang w:val="ru-RU"/>
        </w:rPr>
      </w:pPr>
    </w:p>
    <w:tbl>
      <w:tblPr>
        <w:tblW w:w="98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111"/>
        <w:gridCol w:w="302"/>
        <w:gridCol w:w="708"/>
        <w:gridCol w:w="163"/>
        <w:gridCol w:w="447"/>
        <w:gridCol w:w="518"/>
        <w:gridCol w:w="388"/>
        <w:gridCol w:w="128"/>
        <w:gridCol w:w="549"/>
        <w:gridCol w:w="529"/>
        <w:gridCol w:w="258"/>
        <w:gridCol w:w="595"/>
        <w:gridCol w:w="1161"/>
        <w:gridCol w:w="98"/>
        <w:gridCol w:w="1073"/>
        <w:gridCol w:w="117"/>
        <w:gridCol w:w="519"/>
        <w:gridCol w:w="14"/>
        <w:gridCol w:w="20"/>
        <w:gridCol w:w="460"/>
        <w:gridCol w:w="403"/>
        <w:gridCol w:w="198"/>
        <w:gridCol w:w="64"/>
        <w:gridCol w:w="15"/>
        <w:gridCol w:w="119"/>
        <w:gridCol w:w="74"/>
      </w:tblGrid>
      <w:tr w:rsidR="006C4E4B" w:rsidRPr="00D8706E" w:rsidTr="006C4E4B">
        <w:trPr>
          <w:gridAfter w:val="4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6C4E4B" w:rsidRPr="005A0493" w:rsidTr="006C4E4B">
        <w:trPr>
          <w:gridAfter w:val="4"/>
          <w:wAfter w:w="272" w:type="dxa"/>
          <w:trHeight w:hRule="exact" w:val="732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дать будущим специалистам необходимые для их практической работы знания теоретических основ и практических рекомендаций по </w:t>
            </w:r>
            <w:proofErr w:type="spellStart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идентифика-ции</w:t>
            </w:r>
            <w:proofErr w:type="spellEnd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обнаружению и определению фальсификации отдельных групп </w:t>
            </w:r>
            <w:proofErr w:type="spellStart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продо-вольственных</w:t>
            </w:r>
            <w:proofErr w:type="spellEnd"/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товаров.</w:t>
            </w:r>
          </w:p>
        </w:tc>
      </w:tr>
      <w:tr w:rsidR="006C4E4B" w:rsidRPr="005A0493" w:rsidTr="006C4E4B">
        <w:trPr>
          <w:gridAfter w:val="2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77"/>
        </w:trPr>
        <w:tc>
          <w:tcPr>
            <w:tcW w:w="78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ООП:</w:t>
            </w:r>
          </w:p>
        </w:tc>
        <w:tc>
          <w:tcPr>
            <w:tcW w:w="17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Б1.В.ДВ.06.01</w:t>
            </w:r>
          </w:p>
        </w:tc>
      </w:tr>
      <w:tr w:rsidR="006C4E4B" w:rsidRPr="005A0493" w:rsidTr="006C4E4B">
        <w:trPr>
          <w:gridAfter w:val="4"/>
          <w:wAfter w:w="272" w:type="dxa"/>
          <w:trHeight w:hRule="exact" w:val="27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jc w:val="right"/>
              <w:rPr>
                <w:rFonts w:ascii="Times New Roman" w:hAnsi="Times New Roman" w:cs="Times New Roman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Математическая статистика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Сельскохозяйственная экология</w:t>
            </w:r>
          </w:p>
        </w:tc>
      </w:tr>
      <w:tr w:rsidR="006C4E4B" w:rsidRPr="005A0493" w:rsidTr="006C4E4B">
        <w:trPr>
          <w:gridAfter w:val="4"/>
          <w:wAfter w:w="272" w:type="dxa"/>
          <w:trHeight w:hRule="exact" w:val="50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C4E4B" w:rsidRPr="005A0493" w:rsidTr="006C4E4B">
        <w:trPr>
          <w:gridAfter w:val="4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качеством в пищевой промышленности</w:t>
            </w:r>
          </w:p>
        </w:tc>
      </w:tr>
      <w:tr w:rsidR="006C4E4B" w:rsidRPr="00D8706E" w:rsidTr="006C4E4B">
        <w:trPr>
          <w:gridAfter w:val="4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6C4E4B" w:rsidRPr="005A0493" w:rsidTr="006C4E4B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защите и защита выпускной квалификационной работы</w:t>
            </w:r>
          </w:p>
        </w:tc>
      </w:tr>
      <w:tr w:rsidR="006C4E4B" w:rsidRPr="005A0493" w:rsidTr="006C4E4B">
        <w:trPr>
          <w:gridAfter w:val="2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hRule="exact" w:val="522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6C4E4B" w:rsidRPr="005A0493" w:rsidTr="006C4E4B">
        <w:trPr>
          <w:trHeight w:hRule="exact" w:val="138"/>
        </w:trPr>
        <w:tc>
          <w:tcPr>
            <w:tcW w:w="3071" w:type="dxa"/>
            <w:gridSpan w:val="7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779" w:type="dxa"/>
            <w:gridSpan w:val="9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4" w:type="dxa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874662382"/>
              <w:placeholder>
                <w:docPart w:val="AEC6A867B7CE450895E5ABA341238A6B"/>
              </w:placeholder>
            </w:sdtPr>
            <w:sdtEndPr/>
            <w:sdtContent>
              <w:p w:rsidR="006C4E4B" w:rsidRPr="00D8706E" w:rsidRDefault="006C4E4B" w:rsidP="006C4E4B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ОПК-2.2: Использует существующие нормативные акты, нормы и регламенты проведения работ по вопросам профессиональной деятельности;</w:t>
                </w:r>
              </w:p>
            </w:sdtContent>
          </w:sdt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214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5A0493" w:rsidTr="006C4E4B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ПК-2.1: Оформляет специальные документы для осуществления профессиональной деятельности</w:t>
            </w:r>
          </w:p>
        </w:tc>
      </w:tr>
      <w:tr w:rsidR="006C4E4B" w:rsidRPr="00D8706E" w:rsidTr="006C4E4B">
        <w:trPr>
          <w:gridAfter w:val="4"/>
          <w:wAfter w:w="272" w:type="dxa"/>
          <w:trHeight w:val="214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121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333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6C4E4B" w:rsidRPr="005A0493" w:rsidTr="006C4E4B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-615063164"/>
              <w:placeholder>
                <w:docPart w:val="3EBF8465A94A4796848D187C85A7400C"/>
              </w:placeholder>
            </w:sdtPr>
            <w:sdtEndPr/>
            <w:sdtContent>
              <w:p w:rsidR="006C4E4B" w:rsidRPr="00D8706E" w:rsidRDefault="006C4E4B" w:rsidP="006C4E4B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ПК-2.2:</w:t>
                </w:r>
                <w:r w:rsidRPr="00D8706E">
                  <w:rPr>
                    <w:lang w:val="ru-RU"/>
                  </w:rPr>
                  <w:t xml:space="preserve"> </w:t>
                </w: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Осуществляет контроль качества и безопасности сельскохозяйственного сырья и продуктов его переработки </w:t>
                </w:r>
              </w:p>
            </w:sdtContent>
          </w:sdt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требования к сельскохозяйственному сырью и продуктов его переработки и устанавливать соответствие их качества и безопасности техническим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регла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-ментам, стандартам и другим документам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базы</w:t>
            </w:r>
            <w:proofErr w:type="spellEnd"/>
          </w:p>
        </w:tc>
      </w:tr>
      <w:tr w:rsidR="006C4E4B" w:rsidRPr="00D8706E" w:rsidTr="006C4E4B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методиками определения качества и безопасности сельскохозяйственной сырья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методиками определения качества и безопасности сельскохозяйственной сырья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методиками определения качества и безопасности сельскохозяйственной сырья</w:t>
            </w:r>
          </w:p>
        </w:tc>
      </w:tr>
      <w:tr w:rsidR="006C4E4B" w:rsidRPr="005A0493" w:rsidTr="006C4E4B">
        <w:trPr>
          <w:trHeight w:hRule="exact" w:val="138"/>
        </w:trPr>
        <w:tc>
          <w:tcPr>
            <w:tcW w:w="4136" w:type="dxa"/>
            <w:gridSpan w:val="10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714" w:type="dxa"/>
            <w:gridSpan w:val="6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4" w:type="dxa"/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trHeight w:hRule="exact" w:val="138"/>
        </w:trPr>
        <w:tc>
          <w:tcPr>
            <w:tcW w:w="2553" w:type="dxa"/>
            <w:gridSpan w:val="6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97" w:type="dxa"/>
            <w:gridSpan w:val="10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- общие понятия об идентификации и фальсификации продовольственных товаров;</w:t>
            </w:r>
          </w:p>
        </w:tc>
      </w:tr>
      <w:tr w:rsidR="006C4E4B" w:rsidRPr="006C4E4B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виды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идентификации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6C4E4B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виды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и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способы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идентификации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- объекты, субъекты, средства и методы идентификации и фальсификации;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выбирать критерии, позволяющие идентифицировать фальсификацию отдельных видов продовольственных товаров;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- проводить идентификацию продовольственных товаров при товароведной оценке или экспертизе качества;</w:t>
            </w:r>
          </w:p>
        </w:tc>
      </w:tr>
      <w:tr w:rsidR="006C4E4B" w:rsidRPr="006C4E4B" w:rsidTr="006C4E4B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идентифицировать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информационную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фальсификацию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6C4E4B" w:rsidTr="006C4E4B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-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идентифицировать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количественную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</w:t>
            </w:r>
            <w:proofErr w:type="spellStart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фальсификацию</w:t>
            </w:r>
            <w:proofErr w:type="spellEnd"/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;</w:t>
            </w:r>
          </w:p>
        </w:tc>
      </w:tr>
      <w:tr w:rsidR="006C4E4B" w:rsidRPr="005A0493" w:rsidTr="006C4E4B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6C4E4B" w:rsidRDefault="006C4E4B" w:rsidP="006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val="ru-RU"/>
              </w:rPr>
            </w:pPr>
            <w:r w:rsidRPr="006C4E4B">
              <w:rPr>
                <w:rFonts w:ascii="Times New Roman" w:eastAsia="Times New Roman" w:hAnsi="Times New Roman" w:cs="Times New Roman"/>
                <w:sz w:val="18"/>
                <w:szCs w:val="28"/>
                <w:lang w:val="ru-RU" w:eastAsia="ru-RU"/>
              </w:rPr>
              <w:t>выбирать критерии, позволяющие идентифицировать фальсификацию отдельных видов продовольственных товаров;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sz w:val="18"/>
                <w:lang w:eastAsia="ru-RU"/>
              </w:rPr>
              <w:id w:val="648642195"/>
              <w:placeholder>
                <w:docPart w:val="F818EA3FDDA94D61902BE594F4CBE886"/>
              </w:placeholder>
            </w:sdtPr>
            <w:sdtEndPr>
              <w:rPr>
                <w:rFonts w:eastAsia="Times New Roman"/>
                <w:szCs w:val="28"/>
              </w:rPr>
            </w:sdtEndPr>
            <w:sdtContent>
              <w:p w:rsidR="006C4E4B" w:rsidRPr="006C4E4B" w:rsidRDefault="006C4E4B" w:rsidP="006C4E4B">
                <w:pPr>
                  <w:spacing w:after="0" w:line="240" w:lineRule="auto"/>
                  <w:jc w:val="both"/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</w:pPr>
                <w:r w:rsidRPr="006C4E4B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>- знаниями о потребительской ценности продовольственных товаров; возможных видах опасностей для человека и критериях безопасности;</w:t>
                </w:r>
              </w:p>
              <w:p w:rsidR="006C4E4B" w:rsidRPr="00D8706E" w:rsidRDefault="006C4E4B" w:rsidP="006C4E4B">
                <w:pPr>
                  <w:spacing w:after="0" w:line="240" w:lineRule="auto"/>
                  <w:jc w:val="both"/>
                  <w:rPr>
                    <w:rFonts w:ascii="Times New Roman" w:hAnsi="Times New Roman" w:cs="Times New Roman"/>
                    <w:sz w:val="18"/>
                    <w:szCs w:val="28"/>
                    <w:lang w:val="ru-RU"/>
                  </w:rPr>
                </w:pPr>
                <w:r w:rsidRPr="006C4E4B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 xml:space="preserve"> - знаниями о видах оценочной деятельности и их компетенции.</w:t>
                </w:r>
                <w:r w:rsidRPr="005B4690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>.</w:t>
                </w:r>
              </w:p>
            </w:sdtContent>
          </w:sdt>
        </w:tc>
      </w:tr>
      <w:tr w:rsidR="006C4E4B" w:rsidRPr="005A0493" w:rsidTr="006C4E4B">
        <w:trPr>
          <w:gridAfter w:val="2"/>
          <w:wAfter w:w="193" w:type="dxa"/>
          <w:trHeight w:val="20"/>
        </w:trPr>
        <w:tc>
          <w:tcPr>
            <w:tcW w:w="933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10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16" w:type="dxa"/>
            <w:gridSpan w:val="4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8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78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53" w:type="dxa"/>
            <w:gridSpan w:val="2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61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821" w:type="dxa"/>
            <w:gridSpan w:val="5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0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25" w:type="dxa"/>
            <w:gridSpan w:val="4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" w:type="dxa"/>
          </w:tcPr>
          <w:p w:rsidR="006C4E4B" w:rsidRPr="00D8706E" w:rsidRDefault="006C4E4B" w:rsidP="006C4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Очн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о-заочная</w:t>
            </w: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форма обучения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</w:p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</w:tr>
      <w:tr w:rsidR="006C4E4B" w:rsidRPr="005A0493" w:rsidTr="006C4E4B">
        <w:trPr>
          <w:gridAfter w:val="4"/>
          <w:wAfter w:w="272" w:type="dxa"/>
          <w:trHeight w:val="253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Предмет и задачи кур</w:t>
            </w:r>
            <w:r w:rsidRPr="006C4E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са, ключевые понятия.</w:t>
            </w:r>
          </w:p>
        </w:tc>
      </w:tr>
      <w:tr w:rsidR="006C4E4B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1.1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6C4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Характеристика дисциплины, ее задачи и значения для специальности.</w:t>
            </w:r>
            <w:r w:rsidRPr="005B469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/Лек/ 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</w:t>
            </w:r>
            <w:r w:rsidR="006C4E4B"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5A0493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Раздел 2. </w:t>
            </w:r>
            <w:r w:rsidRPr="006C4E4B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Основные понятия идентификации и фальсификации</w:t>
            </w:r>
          </w:p>
        </w:tc>
      </w:tr>
      <w:tr w:rsidR="005A0493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Понятие об идентификации.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2B26A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Место идентификации в деятельности, по оценке соответствия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</w:t>
            </w:r>
            <w:proofErr w:type="spellStart"/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Пр</w:t>
            </w:r>
            <w:proofErr w:type="spellEnd"/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2B26A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Оценка качества, контроль качества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2B26A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Функции идентификации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2B26A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2.5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Структура идентификации. 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2B26A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2.6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3C1618" w:rsidRDefault="005A0493" w:rsidP="005A0493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идентификации</w:t>
            </w: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2B26A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2.7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3C1618" w:rsidRDefault="005A0493" w:rsidP="005A0493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6C4E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Понятие о фальсификации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2B26A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Раздел 3</w:t>
            </w:r>
            <w:r w:rsidRPr="007B736D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Виды, способы и ме</w:t>
            </w:r>
            <w:r w:rsidRPr="006C4E4B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тоды идентификации</w:t>
            </w:r>
          </w:p>
        </w:tc>
      </w:tr>
      <w:tr w:rsidR="005A0493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ind w:firstLine="61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Виды идентификации: потребительская, товарно-</w:t>
            </w:r>
            <w:proofErr w:type="spellStart"/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партионная</w:t>
            </w:r>
            <w:proofErr w:type="spellEnd"/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 xml:space="preserve">, ассортиментная, сортовая и специальная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752E0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D8706E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Информационные источники идентификации</w:t>
            </w:r>
            <w:r w:rsidRPr="00B513B6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 xml:space="preserve">, 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752E0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2A2D9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Способы идентификации: микробиологические, физико-химические и органолептические.</w:t>
            </w: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,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752E0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2A2D9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6C4E4B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Критерии идентификации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752E0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6C4E4B" w:rsidTr="006C4E4B">
        <w:trPr>
          <w:gridAfter w:val="4"/>
          <w:wAfter w:w="272" w:type="dxa"/>
          <w:trHeight w:val="248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4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</w:t>
            </w:r>
            <w:r w:rsidR="002A2D96"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Предупреждение фальсификации</w:t>
            </w:r>
          </w:p>
        </w:tc>
      </w:tr>
      <w:tr w:rsidR="005A0493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Меры по предупреждению фальсификации – предупредительные, наказания.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..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11491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7B736D" w:rsidTr="002A2D96">
        <w:trPr>
          <w:gridAfter w:val="4"/>
          <w:wAfter w:w="272" w:type="dxa"/>
          <w:trHeight w:val="471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Возможные решения при обнаруж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ении фальсификации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11491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B513B6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Прослеживае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мость</w:t>
            </w:r>
            <w:proofErr w:type="spellEnd"/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фальсифицированных товаров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11491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5A0493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пособы защиты про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дукции от контрафакта/Ср/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11491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  <w:bookmarkStart w:id="0" w:name="_GoBack"/>
            <w:bookmarkEnd w:id="0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5.</w:t>
            </w:r>
            <w:r w:rsidRPr="007B736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2D96" w:rsidRPr="002A2D96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Идентификация и фальсификация мяса и мясных товаров</w:t>
            </w:r>
          </w:p>
        </w:tc>
      </w:tr>
      <w:tr w:rsidR="005A0493" w:rsidRPr="007B736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Идентификационные призн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аки мяса и мясных товаров.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0B246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7B736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Фальсификация мяса и мясных това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ров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0B246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6C4E4B" w:rsidRPr="005A0493" w:rsidTr="006C4E4B">
        <w:trPr>
          <w:gridAfter w:val="4"/>
          <w:wAfter w:w="272" w:type="dxa"/>
          <w:trHeight w:val="239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C4E4B" w:rsidRPr="00D8706E" w:rsidRDefault="006C4E4B" w:rsidP="006C4E4B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Раздел 6. </w:t>
            </w:r>
            <w:r w:rsidR="002A2D96"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Иде</w:t>
            </w:r>
            <w:r w:rsid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нтификация и фальсификация молока и молочных това</w:t>
            </w:r>
            <w:r w:rsidR="002A2D96"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ров</w:t>
            </w:r>
          </w:p>
        </w:tc>
      </w:tr>
      <w:tr w:rsidR="005A0493" w:rsidRPr="007B736D" w:rsidTr="006C4E4B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6.1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Идентификационные признаки молока и молочных продуктов.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4A7D4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A0493" w:rsidRPr="007B736D" w:rsidTr="006C4E4B">
        <w:trPr>
          <w:gridAfter w:val="4"/>
          <w:wAfter w:w="272" w:type="dxa"/>
          <w:trHeight w:val="577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Фальсификация молока и мо</w:t>
            </w:r>
            <w:r w:rsidRPr="002A2D9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лочных продуктов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Default="005A0493" w:rsidP="005A0493">
            <w:r w:rsidRPr="004A7D4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5,6/3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7B736D" w:rsidRDefault="005A0493" w:rsidP="005A0493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A0493" w:rsidRPr="00D8706E" w:rsidRDefault="005A0493" w:rsidP="005A0493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2A2D96" w:rsidRPr="00584EBF" w:rsidTr="007B2960">
        <w:tblPrEx>
          <w:tblLook w:val="00A0" w:firstRow="1" w:lastRow="0" w:firstColumn="1" w:lastColumn="0" w:noHBand="0" w:noVBand="0"/>
        </w:tblPrEx>
        <w:trPr>
          <w:trHeight w:val="416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Pr="00584EBF" w:rsidRDefault="002A2D96" w:rsidP="007B296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 ФОНД ОЦЕНОЧНЫХ СРЕДСТВ</w:t>
            </w:r>
          </w:p>
        </w:tc>
      </w:tr>
      <w:tr w:rsidR="002A2D96" w:rsidRPr="00584EBF" w:rsidTr="007B2960">
        <w:tblPrEx>
          <w:tblLook w:val="00A0" w:firstRow="1" w:lastRow="0" w:firstColumn="1" w:lastColumn="0" w:noHBand="0" w:noVBand="0"/>
        </w:tblPrEx>
        <w:trPr>
          <w:trHeight w:val="277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Pr="00584EBF" w:rsidRDefault="002A2D96" w:rsidP="007B296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5.1. Контрольные вопросы и задания</w:t>
            </w:r>
          </w:p>
        </w:tc>
      </w:tr>
      <w:tr w:rsidR="002A2D96" w:rsidRPr="005A0493" w:rsidTr="002A2D96">
        <w:tblPrEx>
          <w:tblLook w:val="00A0" w:firstRow="1" w:lastRow="0" w:firstColumn="1" w:lastColumn="0" w:noHBand="0" w:noVBand="0"/>
        </w:tblPrEx>
        <w:trPr>
          <w:trHeight w:val="2223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A2D96" w:rsidRPr="00880F59" w:rsidRDefault="002A2D96" w:rsidP="007B2960">
            <w:pPr>
              <w:rPr>
                <w:rFonts w:ascii="Times New Roman" w:hAnsi="Times New Roman" w:cs="Times New Roman"/>
                <w:sz w:val="0"/>
                <w:szCs w:val="0"/>
                <w:lang w:val="ru-RU"/>
              </w:rPr>
            </w:pPr>
          </w:p>
          <w:p w:rsidR="002A2D96" w:rsidRPr="00584EBF" w:rsidRDefault="002A2D96" w:rsidP="007B2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8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Тестовые задания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 Количество содержащихся в продукте пищевых веществ (белков, жиров, углеводов) и их</w:t>
            </w:r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соотношение определяет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1)пищевая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2)физиологическая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3)биологическая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4)энергетическая ценность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5)усвояемость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2.Установите соответствие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Показатели качества пищевых продуктов относятся к соответствующим группам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1)массовая доля влаги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2)внешний вид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3)консистенция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4)общая кислотность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5)БГКП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A)органолептический</w:t>
            </w:r>
            <w:proofErr w:type="gramEnd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 xml:space="preserve">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B)физико</w:t>
            </w:r>
            <w:proofErr w:type="gramEnd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-химический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C)микробиологический показатель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 органолептическим показателям качества продовольственных товаров относятся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1)внешний вид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 рН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3)кислотность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4)консистенция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5)цвет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Рис шлифованный подразделяется на сорта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1)экстра, высший, первый, второй, третий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2)экстра, высший, первый, второй,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3)высший, первый, второй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4)первый, второй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5)на сорта не делится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Вид крупы, для производства которой используется ячмень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1)ядрица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2)пшено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3)«Артек»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4)перловая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5)продел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6.Укажите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Классификационный признак муки, зависящий от зерновой культуры, из которой она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изготовлена, – это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1)сорт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2)марка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3)чистота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4)вид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5)тип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7.Укажите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Дефект крупы и муки, вызванный окислением липидов с образованием веществ,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придающих горький вкус, - это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осаливание</w:t>
            </w:r>
            <w:proofErr w:type="spellEnd"/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2)увлажнение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3)засахаривание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прогоркание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5)поседение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8.Установите соответствие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Плоды относятся к соответствующим им группам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lastRenderedPageBreak/>
              <w:t>1)киви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2)яблоки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3)миндаль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4)виноград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5)абрикос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A)семечковые</w:t>
            </w:r>
            <w:proofErr w:type="gram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B)косточковые</w:t>
            </w:r>
            <w:proofErr w:type="gram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C)ягоды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D)орехоплодные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E)тропические</w:t>
            </w:r>
            <w:proofErr w:type="gramEnd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 xml:space="preserve"> плоды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9 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 семечковым плодам относятся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1)яблоки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2)рябина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3)клюква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4)виноград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5)черешня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10.Укажите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Причиной жирового поседения шоколада является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1)хранение при низких положительных температурах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2)хранение при высоких положительных температурах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 xml:space="preserve">3)недостаточное 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темперирование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4)высокая относительная влажность при хранении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5)резкие колебания температуры при хранении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11.Укажите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Основное сырье для приготовления шоколада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1)кофейные зерна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2)какао-порошок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3)какао-бобы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4)цикорий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5)пальмовое масло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12.Укажите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Печенье в зависимости от рецептуры и способа изготовления подразделяется 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1)сахарное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2)сбивное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3)затяжное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4)песочное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5)сдобное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13.Укажите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Группа водок, при производстве которых используют вкусовые и ароматические добавки,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улучшающие вкус и запах, смягчающие жгучий вкус спирта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1)особые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2)особенные</w:t>
            </w:r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3)улучшенные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4)обогащенные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5)водочные настойки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14.Укажите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Простокваши получают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1)сквашиванием молока и гомогенизацией сгустка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2)сквашиванием молока молочнокислыми бактериями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3)сепарированием молока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4)обработкой молока ферментными препаратами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5)самопроизвольным сквашиванием молока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15.Укажите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В производстве кефира используют закваски, вызывающие брожение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пропионовокислое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2)молочнокислое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маслянокислое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4)спиртовое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5)уксусное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16.Укажите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Сардины относятся к семейству –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1)сельдевые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2)тресковые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3)корюшковых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макрелещуковые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5)карповые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17.Укажите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Рыба является мороженой, если температура в толще мышечной ткани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1)от минус 18 0С и ниже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lastRenderedPageBreak/>
              <w:t>2)от минус 12 0С и ниже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3)от минус 10 0С и ниже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4)не более 8 0С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5)не менее 5 0С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18.Укажите правильный ответ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 головоногим промысловым моллюскам относится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1)омар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2)трепанг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</w:t>
            </w:r>
            <w:proofErr w:type="spellStart"/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кукумария</w:t>
            </w:r>
            <w:proofErr w:type="spellEnd"/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4)кальмар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5)краб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19.Укажите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По возрасту мясо крупного рогатого скота подразделяется на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1)мясо говядину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2)мясо молодняка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3)телятину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4)мясо волов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5)мясо коров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20.Укажите все правильные ответы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Сырьем для производства майонеза являются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1)рафинированное растительное масло</w:t>
            </w:r>
          </w:p>
          <w:p w:rsid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2)яичные продукты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3)уксус</w:t>
            </w:r>
          </w:p>
          <w:p w:rsidR="002A2D96" w:rsidRPr="002A2D96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4)горчица</w:t>
            </w:r>
          </w:p>
          <w:p w:rsidR="002A2D96" w:rsidRPr="00584EBF" w:rsidRDefault="002A2D96" w:rsidP="002A2D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  <w:r w:rsidRPr="002A2D96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5)сливочное масло</w:t>
            </w:r>
          </w:p>
        </w:tc>
      </w:tr>
    </w:tbl>
    <w:tbl>
      <w:tblPr>
        <w:tblpPr w:leftFromText="180" w:rightFromText="180" w:vertAnchor="text" w:horzAnchor="margin" w:tblpY="1"/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426"/>
        <w:gridCol w:w="931"/>
      </w:tblGrid>
      <w:tr w:rsidR="002A2D96" w:rsidRPr="00160E16" w:rsidTr="007B2960">
        <w:trPr>
          <w:trHeight w:hRule="exact" w:val="277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5.2. Темы письменных работ</w:t>
            </w:r>
          </w:p>
        </w:tc>
      </w:tr>
      <w:tr w:rsidR="002A2D96" w:rsidRPr="005A0493" w:rsidTr="002A2D96">
        <w:trPr>
          <w:trHeight w:hRule="exact" w:val="1599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«Идентификация и обнаружение фальсификации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леба и хлебобулочных изделий».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«Основные виды фальсификации гр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ибов и методы её обнаружения».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«Проведение экспертизы подлинности и идентифик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ации чая и кофе».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«Основные виды фальсификации пряностей и при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прав и методы её обнаружения».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«Проведение экспертизы подлинности и идентифик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ации безалкогольных напитков». </w:t>
            </w:r>
          </w:p>
          <w:p w:rsidR="002A2D96" w:rsidRPr="002A2D96" w:rsidRDefault="002A2D96" w:rsidP="002A2D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«Основные виды фальсификации са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 и методы её обнаружения».</w:t>
            </w:r>
          </w:p>
          <w:p w:rsidR="002A2D96" w:rsidRPr="00A2147C" w:rsidRDefault="002A2D96" w:rsidP="002A2D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«Проведение экспертизы подлинности и идентификации фруктово-ягодных кондитерских изделий». </w:t>
            </w:r>
          </w:p>
          <w:p w:rsidR="002A2D96" w:rsidRPr="000C4617" w:rsidRDefault="002A2D96" w:rsidP="007B2960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2A2D96" w:rsidRPr="005A0493" w:rsidTr="007B2960">
        <w:trPr>
          <w:trHeight w:hRule="exact" w:val="416"/>
        </w:trPr>
        <w:tc>
          <w:tcPr>
            <w:tcW w:w="4261" w:type="dxa"/>
            <w:shd w:val="clear" w:color="C0C0C0" w:fill="FFFFFF"/>
            <w:tcMar>
              <w:left w:w="34" w:type="dxa"/>
              <w:right w:w="34" w:type="dxa"/>
            </w:tcMar>
          </w:tcPr>
          <w:p w:rsidR="002A2D96" w:rsidRPr="006C5B57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426" w:type="dxa"/>
          </w:tcPr>
          <w:p w:rsidR="002A2D96" w:rsidRPr="006C5B57" w:rsidRDefault="002A2D96" w:rsidP="007B29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31" w:type="dxa"/>
            <w:shd w:val="clear" w:color="C0C0C0" w:fill="FFFFFF"/>
            <w:tcMar>
              <w:left w:w="34" w:type="dxa"/>
              <w:right w:w="34" w:type="dxa"/>
            </w:tcMar>
          </w:tcPr>
          <w:p w:rsidR="002A2D96" w:rsidRPr="006C5B57" w:rsidRDefault="002A2D96" w:rsidP="007B2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2A2D96" w:rsidRPr="007046E8" w:rsidRDefault="002A2D96" w:rsidP="002A2D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50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8783"/>
      </w:tblGrid>
      <w:tr w:rsidR="002A2D96" w:rsidRPr="005A0493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A2D96" w:rsidRPr="00F1591B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A2D96" w:rsidRPr="00160E16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6.1.Рекомендуемая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A2D96" w:rsidRPr="00160E16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6.1.1Основная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</w:p>
        </w:tc>
      </w:tr>
      <w:tr w:rsidR="002A2D96" w:rsidRPr="00880F59" w:rsidTr="002A2D96">
        <w:trPr>
          <w:trHeight w:hRule="exact" w:val="168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2A2D96" w:rsidRDefault="002A2D96" w:rsidP="002A2D96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2A2D96">
              <w:rPr>
                <w:b w:val="0"/>
                <w:bCs w:val="0"/>
                <w:sz w:val="18"/>
                <w:szCs w:val="19"/>
              </w:rPr>
              <w:t>1.</w:t>
            </w:r>
            <w:r w:rsidRPr="002A2D96">
              <w:rPr>
                <w:b w:val="0"/>
                <w:bCs w:val="0"/>
                <w:sz w:val="18"/>
                <w:szCs w:val="19"/>
              </w:rPr>
              <w:tab/>
              <w:t xml:space="preserve">Николаева М.А. Идентификация и обнаружение </w:t>
            </w:r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фальсификации  про</w:t>
            </w:r>
            <w:proofErr w:type="gramEnd"/>
            <w:r w:rsidRPr="002A2D96">
              <w:rPr>
                <w:b w:val="0"/>
                <w:bCs w:val="0"/>
                <w:sz w:val="18"/>
                <w:szCs w:val="19"/>
              </w:rPr>
              <w:t>-</w:t>
            </w:r>
            <w:proofErr w:type="spellStart"/>
            <w:r w:rsidRPr="002A2D96">
              <w:rPr>
                <w:b w:val="0"/>
                <w:bCs w:val="0"/>
                <w:sz w:val="18"/>
                <w:szCs w:val="19"/>
              </w:rPr>
              <w:t>довольственных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 xml:space="preserve"> товаров: </w:t>
            </w:r>
            <w:proofErr w:type="spellStart"/>
            <w:r w:rsidRPr="002A2D96">
              <w:rPr>
                <w:b w:val="0"/>
                <w:bCs w:val="0"/>
                <w:sz w:val="18"/>
                <w:szCs w:val="19"/>
              </w:rPr>
              <w:t>Учеб.пособие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>/ М.А. Николаева, М.А. Поло-</w:t>
            </w:r>
            <w:proofErr w:type="spellStart"/>
            <w:r w:rsidRPr="002A2D96">
              <w:rPr>
                <w:b w:val="0"/>
                <w:bCs w:val="0"/>
                <w:sz w:val="18"/>
                <w:szCs w:val="19"/>
              </w:rPr>
              <w:t>жишникова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>. – М.: ФОРУМ: ИНФРА-М, 2013. – 464 с. (</w:t>
            </w:r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https://elibrary.ru/item.asp?id=19617251 )</w:t>
            </w:r>
            <w:proofErr w:type="gramEnd"/>
          </w:p>
          <w:p w:rsidR="002A2D96" w:rsidRPr="002A2D96" w:rsidRDefault="002A2D96" w:rsidP="002A2D96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2A2D96">
              <w:rPr>
                <w:b w:val="0"/>
                <w:bCs w:val="0"/>
                <w:sz w:val="18"/>
                <w:szCs w:val="19"/>
              </w:rPr>
              <w:t>2.</w:t>
            </w:r>
            <w:r w:rsidRPr="002A2D96">
              <w:rPr>
                <w:b w:val="0"/>
                <w:bCs w:val="0"/>
                <w:sz w:val="18"/>
                <w:szCs w:val="19"/>
              </w:rPr>
              <w:tab/>
              <w:t>Дмитриченко М.И., Мирзоев А.М.</w:t>
            </w:r>
          </w:p>
          <w:p w:rsidR="002A2D96" w:rsidRPr="002A2D96" w:rsidRDefault="002A2D96" w:rsidP="002A2D96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2A2D96">
              <w:rPr>
                <w:b w:val="0"/>
                <w:bCs w:val="0"/>
                <w:sz w:val="18"/>
                <w:szCs w:val="19"/>
              </w:rPr>
              <w:t xml:space="preserve">Идентификация и выявление фальсификации продовольственных </w:t>
            </w:r>
            <w:proofErr w:type="spellStart"/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това</w:t>
            </w:r>
            <w:proofErr w:type="spellEnd"/>
            <w:r w:rsidRPr="002A2D96">
              <w:rPr>
                <w:b w:val="0"/>
                <w:bCs w:val="0"/>
                <w:sz w:val="18"/>
                <w:szCs w:val="19"/>
              </w:rPr>
              <w:t>-ров</w:t>
            </w:r>
            <w:proofErr w:type="gramEnd"/>
            <w:r w:rsidRPr="002A2D96">
              <w:rPr>
                <w:b w:val="0"/>
                <w:bCs w:val="0"/>
                <w:sz w:val="18"/>
                <w:szCs w:val="19"/>
              </w:rPr>
              <w:t xml:space="preserve"> учебное пособие / Санкт-Петербург, 2016. (</w:t>
            </w:r>
            <w:proofErr w:type="gramStart"/>
            <w:r w:rsidRPr="002A2D96">
              <w:rPr>
                <w:b w:val="0"/>
                <w:bCs w:val="0"/>
                <w:sz w:val="18"/>
                <w:szCs w:val="19"/>
              </w:rPr>
              <w:t>https://elibrary.ru/item.asp?id=26594109 )</w:t>
            </w:r>
            <w:proofErr w:type="gramEnd"/>
          </w:p>
          <w:p w:rsidR="002A2D96" w:rsidRPr="006C5B57" w:rsidRDefault="002A2D96" w:rsidP="007B2960">
            <w:pPr>
              <w:pStyle w:val="2"/>
              <w:spacing w:before="0" w:after="0" w:line="240" w:lineRule="auto"/>
              <w:ind w:firstLine="0"/>
              <w:rPr>
                <w:b w:val="0"/>
                <w:bCs w:val="0"/>
                <w:sz w:val="18"/>
                <w:szCs w:val="19"/>
              </w:rPr>
            </w:pPr>
          </w:p>
        </w:tc>
      </w:tr>
      <w:tr w:rsidR="002A2D96" w:rsidRPr="00160E16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160E1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A2D96" w:rsidRPr="005A0493" w:rsidTr="002A2D96">
        <w:trPr>
          <w:trHeight w:hRule="exact" w:val="241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 xml:space="preserve">Исследование рынка мясного сырья и продуктов питания из мяса в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пекте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доктрины продовольственной безопасности. [Электронный ре-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сурс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]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 Шалимова</w:t>
            </w:r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[и др.]. — Электрон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дан. // Вестник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ОрелГАУ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— 2011. — № 4. — С. 58-60. — Режим доступа: http://e.lanbook.com/journal/issue/284735 —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с экрана. </w:t>
            </w:r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Журнал «Пищевая промышленность»</w:t>
            </w:r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 xml:space="preserve">Неверов А.Н.,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Пехташева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Е.Л., Райкова Е.Ю.,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Умаленова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Н.В.,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Фукина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О.В., Золотова С.В. Идентификационная и товарная экспертиза одежно-обувных и ювелирных товаров: Учебник / Российский экономический университет имени Г.В. Плеханова. Москва, 2012.  (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https://elibrary.ru/item.asp?id=25068934 )</w:t>
            </w:r>
            <w:proofErr w:type="gramEnd"/>
          </w:p>
          <w:p w:rsidR="002A2D96" w:rsidRPr="00A2147C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</w:t>
            </w: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 xml:space="preserve">Лабораторный практикум по дисциплине «Идентификация и </w:t>
            </w:r>
            <w:proofErr w:type="spellStart"/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фальсифи-кация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продовольственных товаров» Тема «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Хроматографические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мето-ды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идентификации продовольственных товаров. Идентификация водок и натурального жареного кофе» [Текст] / Сост.: М. А.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Положишникова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И.Н.Строгонова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О. Н. Перелыгин. – М.: Изд-во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Рос.экон</w:t>
            </w:r>
            <w:proofErr w:type="spell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акад., 2010. – 27 с. (https://e.lanbook.com/reader/book/9908/#book_name )</w:t>
            </w:r>
          </w:p>
        </w:tc>
      </w:tr>
      <w:tr w:rsidR="002A2D96" w:rsidTr="007B2960">
        <w:trPr>
          <w:trHeight w:hRule="exact" w:val="29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A2D96" w:rsidRPr="006C268C" w:rsidRDefault="002A2D96" w:rsidP="007B2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268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 Перечень программного обеспечения</w:t>
            </w:r>
          </w:p>
        </w:tc>
      </w:tr>
      <w:tr w:rsidR="002A2D96" w:rsidTr="007B2960">
        <w:trPr>
          <w:trHeight w:val="28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OpenOffice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(свободно-распространяемое ПО)</w:t>
            </w:r>
          </w:p>
        </w:tc>
      </w:tr>
      <w:tr w:rsidR="002A2D96" w:rsidRPr="005A0493" w:rsidTr="007B2960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01.04.2020 № 100520013285683 на оказание услуг по предоставлению доступа к сети Интернет АО</w:t>
            </w:r>
          </w:p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«ЭР-Телеком Холдинг». С 01.04.2023 по 31.12.2023 г.</w:t>
            </w:r>
          </w:p>
        </w:tc>
      </w:tr>
      <w:tr w:rsidR="002A2D96" w:rsidRPr="005A0493" w:rsidTr="007B2960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6.2.1.3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Договор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интернет-провайдером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 АО "ЭР-Телеком Холдинг"№ 100520013285683 на оказание услуг доступа к сети Интернет от 01.01.2023 до 31.12.2023</w:t>
            </w:r>
          </w:p>
        </w:tc>
      </w:tr>
      <w:tr w:rsidR="002A2D96" w:rsidTr="007B2960">
        <w:trPr>
          <w:trHeight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 Перечень информационных справочных систем</w:t>
            </w:r>
          </w:p>
        </w:tc>
      </w:tr>
      <w:tr w:rsidR="002A2D96" w:rsidRPr="005A0493" w:rsidTr="002A2D96">
        <w:trPr>
          <w:trHeight w:val="546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6.3.2.1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http:/www.e.lanbook.com/   Официальный сайт издательства «Лань»</w:t>
            </w:r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http:/www.ellibrary.ru   Официальный сайт электронной библиотеки 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Eli-brary</w:t>
            </w:r>
            <w:proofErr w:type="spellEnd"/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http:/ebs.rgazu.ru Официальный сайт электронной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библиотеки  ЭБСAgrilib.ru</w:t>
            </w:r>
            <w:proofErr w:type="gramEnd"/>
          </w:p>
          <w:p w:rsidR="002A2D96" w:rsidRP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www.foodprom.ru. Официальный сайт издательства «Пищевая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мышленность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». Журналы «Пищевая промышленность», «Виноделие и </w:t>
            </w:r>
            <w:proofErr w:type="gram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вино-</w:t>
            </w:r>
            <w:proofErr w:type="spellStart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градарство</w:t>
            </w:r>
            <w:proofErr w:type="spellEnd"/>
            <w:proofErr w:type="gramEnd"/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», «Пиво и напитки» и др. [Электронный ресурс].</w:t>
            </w:r>
          </w:p>
          <w:p w:rsidR="002A2D96" w:rsidRDefault="002A2D96" w:rsidP="002A2D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A2D9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www.stq.ru. Официальный сайт РИА «Стандарты и качество». Жур-нал «Стандарты и качество» [Электронный ресурс].</w:t>
            </w:r>
          </w:p>
        </w:tc>
      </w:tr>
      <w:tr w:rsidR="002A2D96" w:rsidRPr="005A0493" w:rsidTr="007B2960">
        <w:trPr>
          <w:trHeight w:val="22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№СЭБ НВ-178 на оказание услуг по предоставлению доступа к разделам ЭБС от 31.12.2019 г. Сетевая электронная библиотека ООО «ЭБС ЛАНЬ» (31.12.2022 по 31.12.2023)</w:t>
            </w:r>
          </w:p>
        </w:tc>
      </w:tr>
      <w:tr w:rsidR="002A2D96" w:rsidRPr="005A0493" w:rsidTr="007B2960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11.02.2020 № 22/2020 на оказание услуг по предоставлению доступа к электронным экземплярам произведений, составляющим базу данных 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ЛАНЬ"с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16.02.2023 по 31.12.2023</w:t>
            </w:r>
          </w:p>
        </w:tc>
      </w:tr>
      <w:tr w:rsidR="002A2D96" w:rsidRPr="005A0493" w:rsidTr="007B2960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№1/2021 на оказание услуг по предоставлению доступа к электронным изданиям от 01.01.2021г.</w:t>
            </w:r>
          </w:p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Предмет договора: оказание услуги по предоставлению Произведений для использования Пользователями, путем обеспечения Пользователям доступа к ЭБС целиком, к отдельным Разделам ЭБС, либо к отдельным Произведениям, размещенным в ЭБС. ООО "Издательство Лань", ИНН 7801068765 КПП 780101001 Код по ОКПО 27427100</w:t>
            </w:r>
          </w:p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Банковские реквизиты: р/с 40702810036060003981 ФИЛИАЛ "ЦЕНТРАЛЬНЫЙ" БАНКА ВТБ (ПАО) БИК 044525411к/с 30101810145250000411 с 01.01.2023 по 31.12.2023</w:t>
            </w:r>
          </w:p>
        </w:tc>
      </w:tr>
      <w:tr w:rsidR="002A2D96" w:rsidRPr="005A0493" w:rsidTr="007B2960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A2D96" w:rsidRDefault="002A2D96" w:rsidP="007B29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№2/2021 от 01.01.2023г.  на оказание услуги по предоставлению доступа к электронным экземплярам произведений научного, учебного характера, составляющим базу данных ЭБС "ЛАНЬ". ИНН 7811272960 КПП 781101001 Код по ОКПО 34359787 Банковские реквизиты: р/с: 40702810632400000741 ФИЛИАЛ "САНКТ-ПЕТЕРБУРГСКИЙ" АО "АЛЬФА-БАНК" БИК 044030786 к/с 30101810600000000786 с 01.01.2023 по 31.12.2023</w:t>
            </w:r>
          </w:p>
        </w:tc>
      </w:tr>
      <w:tr w:rsidR="002A2D96" w:rsidRPr="005A0493" w:rsidTr="007B2960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A2D96" w:rsidRPr="00F1591B" w:rsidRDefault="002A2D96" w:rsidP="007B2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2A2D96" w:rsidRPr="005A0493" w:rsidTr="007B2960">
        <w:trPr>
          <w:trHeight w:hRule="exact" w:val="2761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2A2D96" w:rsidRPr="00160E16" w:rsidRDefault="005A0493" w:rsidP="007B2960">
            <w:pPr>
              <w:pStyle w:val="2"/>
              <w:spacing w:before="0" w:after="0" w:line="240" w:lineRule="auto"/>
              <w:jc w:val="both"/>
              <w:rPr>
                <w:sz w:val="19"/>
                <w:szCs w:val="19"/>
                <w:lang w:eastAsia="ru-RU"/>
              </w:rPr>
            </w:pPr>
            <w:sdt>
              <w:sdtPr>
                <w:rPr>
                  <w:sz w:val="19"/>
                  <w:szCs w:val="19"/>
                  <w:lang w:eastAsia="ru-RU"/>
                </w:rPr>
                <w:id w:val="1280916237"/>
                <w:placeholder>
                  <w:docPart w:val="AF7B69A900464602A61A567FA66B22C5"/>
                </w:placeholder>
              </w:sdtPr>
              <w:sdtEndPr/>
              <w:sdtContent>
                <w:sdt>
                  <w:sdtPr>
                    <w:rPr>
                      <w:sz w:val="19"/>
                      <w:szCs w:val="19"/>
                      <w:lang w:eastAsia="ru-RU"/>
                    </w:rPr>
                    <w:id w:val="5478489"/>
                    <w:placeholder>
                      <w:docPart w:val="8AE8911EF5264076975C73E70ED164AA"/>
                    </w:placeholder>
                  </w:sdtPr>
                  <w:sdtEndPr/>
                  <w:sdtContent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 xml:space="preserve">Лаборатории: </w:t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="002A2D96"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</w:sdtContent>
                </w:sdt>
              </w:sdtContent>
            </w:sdt>
          </w:p>
          <w:p w:rsidR="002A2D96" w:rsidRPr="00160E16" w:rsidRDefault="002A2D96" w:rsidP="007B2960">
            <w:pPr>
              <w:pStyle w:val="2"/>
              <w:spacing w:before="0" w:after="0" w:line="240" w:lineRule="auto"/>
              <w:jc w:val="both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Pr="00160E16">
              <w:rPr>
                <w:b w:val="0"/>
                <w:sz w:val="19"/>
                <w:szCs w:val="19"/>
                <w:lang w:eastAsia="ru-RU"/>
              </w:rPr>
              <w:t>сушильный шкаф, сепаратор «Салют», маслобойка «Фермер», центрифуга жировая,</w:t>
            </w:r>
            <w:r w:rsidRPr="00160E16">
              <w:rPr>
                <w:b w:val="0"/>
                <w:sz w:val="19"/>
                <w:szCs w:val="19"/>
              </w:rPr>
              <w:t xml:space="preserve"> а</w:t>
            </w:r>
            <w:r w:rsidRPr="00160E16">
              <w:rPr>
                <w:b w:val="0"/>
                <w:sz w:val="19"/>
                <w:szCs w:val="19"/>
                <w:lang w:eastAsia="ru-RU"/>
              </w:rPr>
              <w:t>нализатор качества молока «</w:t>
            </w:r>
            <w:proofErr w:type="spellStart"/>
            <w:r w:rsidRPr="00160E16">
              <w:rPr>
                <w:b w:val="0"/>
                <w:sz w:val="19"/>
                <w:szCs w:val="19"/>
                <w:lang w:eastAsia="ru-RU"/>
              </w:rPr>
              <w:t>Лактан</w:t>
            </w:r>
            <w:proofErr w:type="spellEnd"/>
            <w:r w:rsidRPr="00160E16">
              <w:rPr>
                <w:b w:val="0"/>
                <w:sz w:val="19"/>
                <w:szCs w:val="19"/>
                <w:lang w:eastAsia="ru-RU"/>
              </w:rPr>
              <w:t xml:space="preserve"> 1-4М»</w:t>
            </w:r>
            <w:r w:rsidRPr="00160E16">
              <w:rPr>
                <w:b w:val="0"/>
                <w:sz w:val="19"/>
                <w:szCs w:val="19"/>
              </w:rPr>
              <w:t>весы платформенные электронные ПВ-300 весы платформенные, комплект лабораторных термометров, морозильная камера, шкаф холодильный ШХ-056,</w:t>
            </w:r>
            <w:r w:rsidRPr="00160E16">
              <w:rPr>
                <w:b w:val="0"/>
                <w:sz w:val="19"/>
                <w:szCs w:val="19"/>
                <w:lang w:eastAsia="ru-RU"/>
              </w:rPr>
              <w:t xml:space="preserve">  весы аналитические и торговые, набор гирь,  увеличительные стекла, пинцеты, рефрактометр, водяная баня, титровальная установка, центрифуга для определения жира, лабораторная посуда, микроскопы, реактивы.</w:t>
            </w:r>
          </w:p>
          <w:p w:rsidR="002A2D96" w:rsidRPr="00160E16" w:rsidRDefault="002A2D96" w:rsidP="007B2960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лекционного типа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8 (68), 27 (73), 33 (79),49 (7</w:t>
            </w:r>
            <w:r>
              <w:rPr>
                <w:b w:val="0"/>
                <w:sz w:val="19"/>
                <w:szCs w:val="19"/>
              </w:rPr>
              <w:t>9)</w:t>
            </w:r>
          </w:p>
          <w:p w:rsidR="002A2D96" w:rsidRPr="00160E16" w:rsidRDefault="002A2D96" w:rsidP="007B2960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практических занятий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3 (56), 17 (37), 18 (35), 22 (55), 78(117), 87 (40).</w:t>
            </w:r>
            <w:r w:rsidRPr="00160E16">
              <w:rPr>
                <w:b w:val="0"/>
                <w:sz w:val="19"/>
                <w:szCs w:val="19"/>
              </w:rPr>
              <w:tab/>
            </w:r>
          </w:p>
          <w:p w:rsidR="002A2D96" w:rsidRPr="002A2D96" w:rsidRDefault="002A2D96" w:rsidP="002A2D96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2 (9), 29 (30).</w:t>
            </w:r>
          </w:p>
        </w:tc>
      </w:tr>
    </w:tbl>
    <w:p w:rsidR="006C4E4B" w:rsidRPr="002A2D96" w:rsidRDefault="006C4E4B">
      <w:pPr>
        <w:rPr>
          <w:lang w:val="ru-RU"/>
        </w:rPr>
      </w:pPr>
    </w:p>
    <w:sectPr w:rsidR="006C4E4B" w:rsidRPr="002A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4681"/>
    <w:multiLevelType w:val="multilevel"/>
    <w:tmpl w:val="F530CA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E4013"/>
    <w:multiLevelType w:val="hybridMultilevel"/>
    <w:tmpl w:val="C3402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A5A26"/>
    <w:multiLevelType w:val="multilevel"/>
    <w:tmpl w:val="59FEFF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A3CF8"/>
    <w:multiLevelType w:val="multilevel"/>
    <w:tmpl w:val="4C82AC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1D1157"/>
    <w:multiLevelType w:val="multilevel"/>
    <w:tmpl w:val="E4983C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980C0C"/>
    <w:multiLevelType w:val="multilevel"/>
    <w:tmpl w:val="98B27B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36F4A"/>
    <w:multiLevelType w:val="multilevel"/>
    <w:tmpl w:val="8F3210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A441C"/>
    <w:multiLevelType w:val="multilevel"/>
    <w:tmpl w:val="3D463A3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F2CCC"/>
    <w:multiLevelType w:val="multilevel"/>
    <w:tmpl w:val="8C54DF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F179B"/>
    <w:multiLevelType w:val="multilevel"/>
    <w:tmpl w:val="7EDC31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D2ED4"/>
    <w:multiLevelType w:val="multilevel"/>
    <w:tmpl w:val="630085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57EA6"/>
    <w:multiLevelType w:val="multilevel"/>
    <w:tmpl w:val="D89456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6B2220"/>
    <w:multiLevelType w:val="multilevel"/>
    <w:tmpl w:val="99A6EA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19057D"/>
    <w:multiLevelType w:val="multilevel"/>
    <w:tmpl w:val="7B8C2E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C83A45"/>
    <w:multiLevelType w:val="multilevel"/>
    <w:tmpl w:val="348421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680222"/>
    <w:multiLevelType w:val="multilevel"/>
    <w:tmpl w:val="E1E801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323D03"/>
    <w:multiLevelType w:val="multilevel"/>
    <w:tmpl w:val="DD4C3F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610F82"/>
    <w:multiLevelType w:val="multilevel"/>
    <w:tmpl w:val="579A2B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719E2"/>
    <w:multiLevelType w:val="multilevel"/>
    <w:tmpl w:val="5F98D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0251A"/>
    <w:multiLevelType w:val="multilevel"/>
    <w:tmpl w:val="FF50363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820384"/>
    <w:multiLevelType w:val="multilevel"/>
    <w:tmpl w:val="FBCA2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8569F8"/>
    <w:multiLevelType w:val="multilevel"/>
    <w:tmpl w:val="454AA4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C3335D"/>
    <w:multiLevelType w:val="multilevel"/>
    <w:tmpl w:val="4392A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6B7A8B"/>
    <w:multiLevelType w:val="multilevel"/>
    <w:tmpl w:val="146244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DF7BF0"/>
    <w:multiLevelType w:val="multilevel"/>
    <w:tmpl w:val="E9A28C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A10A60"/>
    <w:multiLevelType w:val="multilevel"/>
    <w:tmpl w:val="7E3EB8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BA3A24"/>
    <w:multiLevelType w:val="multilevel"/>
    <w:tmpl w:val="5DA01D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F76F54"/>
    <w:multiLevelType w:val="multilevel"/>
    <w:tmpl w:val="785E3EE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DF31D5"/>
    <w:multiLevelType w:val="multilevel"/>
    <w:tmpl w:val="DFB4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913DFE"/>
    <w:multiLevelType w:val="multilevel"/>
    <w:tmpl w:val="125A744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20FE4"/>
    <w:multiLevelType w:val="multilevel"/>
    <w:tmpl w:val="92787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2765EE"/>
    <w:multiLevelType w:val="multilevel"/>
    <w:tmpl w:val="32EA8A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B172A1"/>
    <w:multiLevelType w:val="multilevel"/>
    <w:tmpl w:val="C980BC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4F74FA"/>
    <w:multiLevelType w:val="multilevel"/>
    <w:tmpl w:val="EC0E79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CE4421"/>
    <w:multiLevelType w:val="multilevel"/>
    <w:tmpl w:val="D0888D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F70040"/>
    <w:multiLevelType w:val="multilevel"/>
    <w:tmpl w:val="99FAB5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23505"/>
    <w:multiLevelType w:val="multilevel"/>
    <w:tmpl w:val="7AC414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4000C7"/>
    <w:multiLevelType w:val="multilevel"/>
    <w:tmpl w:val="F4C490F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FB2941"/>
    <w:multiLevelType w:val="multilevel"/>
    <w:tmpl w:val="D3A87AD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6A105E"/>
    <w:multiLevelType w:val="multilevel"/>
    <w:tmpl w:val="559CA8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D44B2D"/>
    <w:multiLevelType w:val="multilevel"/>
    <w:tmpl w:val="8312A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274A9B"/>
    <w:multiLevelType w:val="multilevel"/>
    <w:tmpl w:val="DA2421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BD5907"/>
    <w:multiLevelType w:val="multilevel"/>
    <w:tmpl w:val="39000E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806C55"/>
    <w:multiLevelType w:val="multilevel"/>
    <w:tmpl w:val="8E1649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2C2829"/>
    <w:multiLevelType w:val="multilevel"/>
    <w:tmpl w:val="A83A48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8"/>
  </w:num>
  <w:num w:numId="3">
    <w:abstractNumId w:val="39"/>
  </w:num>
  <w:num w:numId="4">
    <w:abstractNumId w:val="30"/>
  </w:num>
  <w:num w:numId="5">
    <w:abstractNumId w:val="42"/>
  </w:num>
  <w:num w:numId="6">
    <w:abstractNumId w:val="20"/>
  </w:num>
  <w:num w:numId="7">
    <w:abstractNumId w:val="32"/>
  </w:num>
  <w:num w:numId="8">
    <w:abstractNumId w:val="44"/>
  </w:num>
  <w:num w:numId="9">
    <w:abstractNumId w:val="11"/>
  </w:num>
  <w:num w:numId="10">
    <w:abstractNumId w:val="22"/>
  </w:num>
  <w:num w:numId="11">
    <w:abstractNumId w:val="5"/>
  </w:num>
  <w:num w:numId="12">
    <w:abstractNumId w:val="10"/>
  </w:num>
  <w:num w:numId="13">
    <w:abstractNumId w:val="36"/>
  </w:num>
  <w:num w:numId="14">
    <w:abstractNumId w:val="9"/>
  </w:num>
  <w:num w:numId="15">
    <w:abstractNumId w:val="25"/>
  </w:num>
  <w:num w:numId="16">
    <w:abstractNumId w:val="4"/>
  </w:num>
  <w:num w:numId="17">
    <w:abstractNumId w:val="31"/>
  </w:num>
  <w:num w:numId="18">
    <w:abstractNumId w:val="26"/>
  </w:num>
  <w:num w:numId="19">
    <w:abstractNumId w:val="16"/>
  </w:num>
  <w:num w:numId="20">
    <w:abstractNumId w:val="6"/>
  </w:num>
  <w:num w:numId="21">
    <w:abstractNumId w:val="13"/>
  </w:num>
  <w:num w:numId="22">
    <w:abstractNumId w:val="3"/>
  </w:num>
  <w:num w:numId="23">
    <w:abstractNumId w:val="18"/>
  </w:num>
  <w:num w:numId="24">
    <w:abstractNumId w:val="23"/>
  </w:num>
  <w:num w:numId="25">
    <w:abstractNumId w:val="17"/>
  </w:num>
  <w:num w:numId="26">
    <w:abstractNumId w:val="8"/>
  </w:num>
  <w:num w:numId="27">
    <w:abstractNumId w:val="35"/>
  </w:num>
  <w:num w:numId="28">
    <w:abstractNumId w:val="19"/>
  </w:num>
  <w:num w:numId="29">
    <w:abstractNumId w:val="12"/>
  </w:num>
  <w:num w:numId="30">
    <w:abstractNumId w:val="33"/>
  </w:num>
  <w:num w:numId="31">
    <w:abstractNumId w:val="40"/>
  </w:num>
  <w:num w:numId="32">
    <w:abstractNumId w:val="38"/>
  </w:num>
  <w:num w:numId="33">
    <w:abstractNumId w:val="2"/>
  </w:num>
  <w:num w:numId="34">
    <w:abstractNumId w:val="43"/>
  </w:num>
  <w:num w:numId="35">
    <w:abstractNumId w:val="21"/>
  </w:num>
  <w:num w:numId="36">
    <w:abstractNumId w:val="29"/>
  </w:num>
  <w:num w:numId="37">
    <w:abstractNumId w:val="14"/>
  </w:num>
  <w:num w:numId="38">
    <w:abstractNumId w:val="27"/>
  </w:num>
  <w:num w:numId="39">
    <w:abstractNumId w:val="15"/>
  </w:num>
  <w:num w:numId="40">
    <w:abstractNumId w:val="37"/>
  </w:num>
  <w:num w:numId="41">
    <w:abstractNumId w:val="24"/>
  </w:num>
  <w:num w:numId="42">
    <w:abstractNumId w:val="7"/>
  </w:num>
  <w:num w:numId="43">
    <w:abstractNumId w:val="34"/>
  </w:num>
  <w:num w:numId="44">
    <w:abstractNumId w:val="4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E97"/>
    <w:rsid w:val="002A2D96"/>
    <w:rsid w:val="00420E97"/>
    <w:rsid w:val="005A0493"/>
    <w:rsid w:val="006C4E4B"/>
    <w:rsid w:val="00B47D07"/>
    <w:rsid w:val="00C0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B37D2"/>
  <w15:chartTrackingRefBased/>
  <w15:docId w15:val="{AAA51ED0-C119-4A16-AA2F-0616DF05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E4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4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2A2D96"/>
    <w:pPr>
      <w:ind w:left="720"/>
      <w:contextualSpacing/>
    </w:pPr>
    <w:rPr>
      <w:rFonts w:eastAsiaTheme="minorHAnsi"/>
      <w:lang w:val="ru-RU"/>
    </w:rPr>
  </w:style>
  <w:style w:type="paragraph" w:customStyle="1" w:styleId="2">
    <w:name w:val="Стиль2_Заголовок статьи"/>
    <w:basedOn w:val="a"/>
    <w:qFormat/>
    <w:rsid w:val="002A2D96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4">
    <w:name w:val="Placeholder Text"/>
    <w:basedOn w:val="a0"/>
    <w:uiPriority w:val="99"/>
    <w:semiHidden/>
    <w:rsid w:val="002A2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C6A867B7CE450895E5ABA341238A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2072BC-909B-45E0-94E3-E1F948AD755C}"/>
      </w:docPartPr>
      <w:docPartBody>
        <w:p w:rsidR="00693309" w:rsidRDefault="00693309" w:rsidP="00693309">
          <w:pPr>
            <w:pStyle w:val="AEC6A867B7CE450895E5ABA341238A6B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3EBF8465A94A4796848D187C85A740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EAC4A1-C2DB-4B08-B18B-06A633319EA8}"/>
      </w:docPartPr>
      <w:docPartBody>
        <w:p w:rsidR="00693309" w:rsidRDefault="00693309" w:rsidP="00693309">
          <w:pPr>
            <w:pStyle w:val="3EBF8465A94A4796848D187C85A7400C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F818EA3FDDA94D61902BE594F4CBE8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5DAD2B-95A2-4A64-95F5-BE2183A33C91}"/>
      </w:docPartPr>
      <w:docPartBody>
        <w:p w:rsidR="00693309" w:rsidRDefault="00693309" w:rsidP="00693309">
          <w:pPr>
            <w:pStyle w:val="F818EA3FDDA94D61902BE594F4CBE886"/>
          </w:pPr>
          <w:r>
            <w:rPr>
              <w:rStyle w:val="a3"/>
            </w:rPr>
            <w:t>укажите</w:t>
          </w:r>
        </w:p>
      </w:docPartBody>
    </w:docPart>
    <w:docPart>
      <w:docPartPr>
        <w:name w:val="AF7B69A900464602A61A567FA66B22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9493E3-D9EA-4892-B04E-ECC5558CD575}"/>
      </w:docPartPr>
      <w:docPartBody>
        <w:p w:rsidR="008F20BF" w:rsidRDefault="00693309" w:rsidP="00693309">
          <w:pPr>
            <w:pStyle w:val="AF7B69A900464602A61A567FA66B22C5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8AE8911EF5264076975C73E70ED164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763284-B601-470D-97DF-0DD6AAE8A6D8}"/>
      </w:docPartPr>
      <w:docPartBody>
        <w:p w:rsidR="008F20BF" w:rsidRDefault="00693309" w:rsidP="00693309">
          <w:pPr>
            <w:pStyle w:val="8AE8911EF5264076975C73E70ED164AA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09"/>
    <w:rsid w:val="002A2FEE"/>
    <w:rsid w:val="00693309"/>
    <w:rsid w:val="008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3309"/>
  </w:style>
  <w:style w:type="paragraph" w:customStyle="1" w:styleId="AEC6A867B7CE450895E5ABA341238A6B">
    <w:name w:val="AEC6A867B7CE450895E5ABA341238A6B"/>
    <w:rsid w:val="00693309"/>
  </w:style>
  <w:style w:type="paragraph" w:customStyle="1" w:styleId="3EBF8465A94A4796848D187C85A7400C">
    <w:name w:val="3EBF8465A94A4796848D187C85A7400C"/>
    <w:rsid w:val="00693309"/>
  </w:style>
  <w:style w:type="paragraph" w:customStyle="1" w:styleId="F818EA3FDDA94D61902BE594F4CBE886">
    <w:name w:val="F818EA3FDDA94D61902BE594F4CBE886"/>
    <w:rsid w:val="00693309"/>
  </w:style>
  <w:style w:type="paragraph" w:customStyle="1" w:styleId="AF7B69A900464602A61A567FA66B22C5">
    <w:name w:val="AF7B69A900464602A61A567FA66B22C5"/>
    <w:rsid w:val="00693309"/>
  </w:style>
  <w:style w:type="paragraph" w:customStyle="1" w:styleId="8AE8911EF5264076975C73E70ED164AA">
    <w:name w:val="8AE8911EF5264076975C73E70ED164AA"/>
    <w:rsid w:val="00693309"/>
  </w:style>
  <w:style w:type="paragraph" w:customStyle="1" w:styleId="42CA6A98F9E0484EB33E3E7D52BD69CD">
    <w:name w:val="42CA6A98F9E0484EB33E3E7D52BD69CD"/>
    <w:rsid w:val="00693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3051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</cp:revision>
  <dcterms:created xsi:type="dcterms:W3CDTF">2025-04-30T12:09:00Z</dcterms:created>
  <dcterms:modified xsi:type="dcterms:W3CDTF">2025-04-30T12:39:00Z</dcterms:modified>
</cp:coreProperties>
</file>